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655A" w14:textId="189CD955" w:rsidR="000332E8" w:rsidRDefault="00446A44" w:rsidP="00FF1189">
      <w:pPr>
        <w:ind w:left="5529"/>
        <w:rPr>
          <w:noProof/>
          <w:lang w:eastAsia="fi-FI"/>
        </w:rPr>
      </w:pPr>
      <w:r>
        <w:rPr>
          <w:noProof/>
          <w:lang w:eastAsia="fi-FI"/>
        </w:rPr>
        <w:tab/>
      </w:r>
      <w:r>
        <w:rPr>
          <w:noProof/>
          <w:lang w:eastAsia="fi-FI"/>
        </w:rPr>
        <w:tab/>
      </w:r>
      <w:r>
        <w:rPr>
          <w:noProof/>
          <w:lang w:eastAsia="fi-FI"/>
        </w:rPr>
        <w:tab/>
      </w:r>
      <w:r>
        <w:rPr>
          <w:noProof/>
          <w:lang w:eastAsia="fi-FI"/>
        </w:rPr>
        <w:tab/>
      </w:r>
    </w:p>
    <w:p w14:paraId="021303A4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6B44FC67" w14:textId="0FE1176F" w:rsidR="002C5187" w:rsidRDefault="002C5187" w:rsidP="000332E8">
      <w:pPr>
        <w:ind w:left="1304"/>
        <w:jc w:val="center"/>
        <w:rPr>
          <w:rStyle w:val="Voimakas"/>
          <w:sz w:val="28"/>
          <w:szCs w:val="28"/>
        </w:rPr>
      </w:pPr>
    </w:p>
    <w:p w14:paraId="693F1A20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34DA35BC" w14:textId="224BBFB9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  <w:r>
        <w:rPr>
          <w:rStyle w:val="Voimakas"/>
          <w:sz w:val="28"/>
          <w:szCs w:val="28"/>
        </w:rPr>
        <w:t>Sähköverkonhaltijan</w:t>
      </w:r>
      <w:r w:rsidRPr="00C75CB5">
        <w:rPr>
          <w:rStyle w:val="Voimakas"/>
          <w:sz w:val="28"/>
          <w:szCs w:val="28"/>
        </w:rPr>
        <w:t xml:space="preserve"> </w:t>
      </w:r>
      <w:r w:rsidR="00A246A6">
        <w:rPr>
          <w:rStyle w:val="Voimakas"/>
          <w:sz w:val="28"/>
          <w:szCs w:val="28"/>
        </w:rPr>
        <w:t xml:space="preserve">valmiussuunnitelman </w:t>
      </w:r>
      <w:r>
        <w:rPr>
          <w:rStyle w:val="Voimakas"/>
          <w:sz w:val="28"/>
          <w:szCs w:val="28"/>
        </w:rPr>
        <w:t>mallipohja</w:t>
      </w:r>
    </w:p>
    <w:p w14:paraId="324C4DA8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344BF023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60483AD7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4E0638ED" w14:textId="77777777" w:rsidR="000332E8" w:rsidRPr="00C75CB5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5FC2A85F" w14:textId="77777777" w:rsidR="000332E8" w:rsidRDefault="000332E8" w:rsidP="000332E8">
      <w:pPr>
        <w:ind w:left="2608"/>
      </w:pPr>
    </w:p>
    <w:p w14:paraId="49C24144" w14:textId="77ACEFF3" w:rsidR="006B3B84" w:rsidRDefault="006B3B84" w:rsidP="000332E8">
      <w:pPr>
        <w:ind w:left="2608"/>
      </w:pPr>
    </w:p>
    <w:p w14:paraId="407E2341" w14:textId="56CC91FD" w:rsidR="006B3B84" w:rsidRDefault="006B3B84" w:rsidP="006B3B84">
      <w:pPr>
        <w:tabs>
          <w:tab w:val="left" w:pos="7320"/>
        </w:tabs>
      </w:pPr>
      <w:r>
        <w:tab/>
      </w:r>
    </w:p>
    <w:p w14:paraId="14FE49EE" w14:textId="7A66DA2B" w:rsidR="000332E8" w:rsidRPr="006B3B84" w:rsidRDefault="006B3B84" w:rsidP="006B3B84">
      <w:pPr>
        <w:tabs>
          <w:tab w:val="left" w:pos="7320"/>
        </w:tabs>
        <w:sectPr w:rsidR="000332E8" w:rsidRPr="006B3B84" w:rsidSect="008343CE">
          <w:headerReference w:type="default" r:id="rId11"/>
          <w:pgSz w:w="11906" w:h="16838"/>
          <w:pgMar w:top="1440" w:right="1440" w:bottom="1440" w:left="0" w:header="709" w:footer="709" w:gutter="0"/>
          <w:cols w:space="708"/>
          <w:docGrid w:linePitch="360"/>
        </w:sectPr>
      </w:pPr>
      <w:r>
        <w:tab/>
      </w:r>
    </w:p>
    <w:p w14:paraId="6D7FC09E" w14:textId="3898FB8E" w:rsidR="00854BD7" w:rsidRDefault="00854BD7" w:rsidP="007F6C65">
      <w:pPr>
        <w:pStyle w:val="Otsikko1"/>
        <w:rPr>
          <w:lang w:eastAsia="fi-FI"/>
        </w:rPr>
      </w:pPr>
      <w:bookmarkStart w:id="0" w:name="_Toc406059286"/>
      <w:bookmarkStart w:id="1" w:name="_Toc303620095"/>
      <w:r w:rsidRPr="001B2C70">
        <w:rPr>
          <w:lang w:eastAsia="fi-FI"/>
        </w:rPr>
        <w:lastRenderedPageBreak/>
        <w:t>POIKKEUSOLOI</w:t>
      </w:r>
      <w:r>
        <w:rPr>
          <w:lang w:eastAsia="fi-FI"/>
        </w:rPr>
        <w:t>HIN VARAUTUMINEN; VALMIUSASIAT</w:t>
      </w:r>
    </w:p>
    <w:p w14:paraId="65972653" w14:textId="1820CA87" w:rsidR="00854BD7" w:rsidRPr="002E32E6" w:rsidRDefault="00854BD7" w:rsidP="002E32E6">
      <w:pPr>
        <w:pStyle w:val="Leipteksti"/>
        <w:rPr>
          <w:i/>
        </w:rPr>
      </w:pPr>
      <w:r w:rsidRPr="002E32E6">
        <w:rPr>
          <w:i/>
        </w:rPr>
        <w:t>Sähkönjakeluyhtiöiden on joko sisällytettävä varautumissuunnitelmaansa normaaliajan häiriötilanteiden lisäksi voimatalouspoolin toimintaohjeen mukaiset asiat poikkeusoloihin tai</w:t>
      </w:r>
      <w:r w:rsidR="00AC3852">
        <w:rPr>
          <w:i/>
        </w:rPr>
        <w:t>, kuten tässä mallipohja suositellaan,</w:t>
      </w:r>
      <w:r w:rsidRPr="002E32E6">
        <w:rPr>
          <w:i/>
        </w:rPr>
        <w:t xml:space="preserve"> ylläpidettävä erillistä valmiussuunnitelmaa. Lisäksi sähkönjakeluyhtiöiden sähkön säännöstelysuunnitelma tulee sisällyttää valmiussuunnitelmaan.</w:t>
      </w:r>
    </w:p>
    <w:p w14:paraId="6E03A29E" w14:textId="194DEB22" w:rsidR="00854BD7" w:rsidRPr="002E32E6" w:rsidRDefault="00854BD7" w:rsidP="002E32E6">
      <w:pPr>
        <w:pStyle w:val="Leipteksti"/>
        <w:rPr>
          <w:i/>
        </w:rPr>
      </w:pPr>
      <w:r w:rsidRPr="002E32E6">
        <w:rPr>
          <w:i/>
        </w:rPr>
        <w:t xml:space="preserve">Valmiussuunnittelu on osa varautumissuunnittelua. Valmiussuunnitelmalla tarkoitetaan poikkeusoloihin tehtyä suunnitelmaa, jonka avulla yhteisö pyrkii selviytymään parhaalla mahdollisella tavalla vaikeiden olojen tuomista tilanteista ja niiden mukanaan tuomista ongelmista ja vaikeuksista. </w:t>
      </w:r>
    </w:p>
    <w:p w14:paraId="322BEB84" w14:textId="77777777" w:rsidR="002E32E6" w:rsidRDefault="00854BD7" w:rsidP="008212F8">
      <w:pPr>
        <w:pStyle w:val="Leipteksti"/>
        <w:numPr>
          <w:ilvl w:val="0"/>
          <w:numId w:val="34"/>
        </w:numPr>
        <w:rPr>
          <w:i/>
        </w:rPr>
      </w:pPr>
      <w:r w:rsidRPr="002E32E6">
        <w:rPr>
          <w:i/>
        </w:rPr>
        <w:t xml:space="preserve">Jatkuvuudenhallinta on yleistermi kaikelle toiminnalle, jolla varmistetaan huoltovarmuuden kannalta kriittisen toiminnan jatkuvuus. Jatkuvuudenhallinnalla tarkoitetaan yrityksissä ennalta toteutettuja järjestelyjä, joilla yritys hallitsee liiketoimintaansa kohtaavat häiriötilanteet. </w:t>
      </w:r>
    </w:p>
    <w:p w14:paraId="2A4A9F46" w14:textId="77777777" w:rsidR="008212F8" w:rsidRDefault="00854BD7" w:rsidP="008212F8">
      <w:pPr>
        <w:pStyle w:val="Leipteksti"/>
        <w:numPr>
          <w:ilvl w:val="0"/>
          <w:numId w:val="34"/>
        </w:numPr>
        <w:rPr>
          <w:i/>
        </w:rPr>
      </w:pPr>
      <w:r w:rsidRPr="008212F8">
        <w:rPr>
          <w:i/>
        </w:rPr>
        <w:t xml:space="preserve">Varautumalla yritys turvaa toimintansa jatkuvuutta ns. normaalioloissa - oloissa, joissa ympäröivä yhteiskunta on normaalissa tai lähes normaalissa toiminnassa. </w:t>
      </w:r>
    </w:p>
    <w:p w14:paraId="1E27047B" w14:textId="039FF36F" w:rsidR="00854BD7" w:rsidRPr="008212F8" w:rsidRDefault="00854BD7" w:rsidP="008212F8">
      <w:pPr>
        <w:pStyle w:val="Leipteksti"/>
        <w:numPr>
          <w:ilvl w:val="0"/>
          <w:numId w:val="34"/>
        </w:numPr>
        <w:rPr>
          <w:i/>
        </w:rPr>
      </w:pPr>
      <w:r w:rsidRPr="008212F8">
        <w:rPr>
          <w:i/>
        </w:rPr>
        <w:t xml:space="preserve">Valmiussuunnittelusta taas puhutaan, kun käsitellään niitä toimia, joilla pyritään jatkamaan toimintaa poikkeusoloissa - oloissa, joissa yhteiskunnan normaalitoiminta on jonkun tapahtuman ja tai mullistuksen takia häiriintynyt. Perinteisimmin tällaisena poikkeustilana on pidetty sotaa ja sitä edeltävää odottavaa ja valmistelevaa epävarmuuden vaihetta. </w:t>
      </w:r>
    </w:p>
    <w:p w14:paraId="4155C1A9" w14:textId="7CCBDC2A" w:rsidR="000F5B3F" w:rsidRDefault="000F5B3F" w:rsidP="00854BD7">
      <w:pPr>
        <w:pStyle w:val="Otsikko2"/>
        <w:rPr>
          <w:lang w:eastAsia="fi-FI"/>
        </w:rPr>
      </w:pPr>
      <w:r>
        <w:rPr>
          <w:lang w:eastAsia="fi-FI"/>
        </w:rPr>
        <w:t>Toimenkuvissa olevat poikkeusolojen tehtävät</w:t>
      </w:r>
    </w:p>
    <w:p w14:paraId="6F42E119" w14:textId="77777777" w:rsidR="000F5B3F" w:rsidRDefault="000F5B3F" w:rsidP="000F5B3F">
      <w:pPr>
        <w:pStyle w:val="Leipteksti"/>
        <w:rPr>
          <w:i/>
          <w:lang w:eastAsia="fi-FI"/>
        </w:rPr>
      </w:pPr>
      <w:bookmarkStart w:id="2" w:name="_Hlk519754338"/>
      <w:r w:rsidRPr="008212F8">
        <w:rPr>
          <w:i/>
          <w:lang w:eastAsia="fi-FI"/>
        </w:rPr>
        <w:t>Kuvaus keskeisten henkilöiden tehtävistä ja vastuista poikkeusoloissa.</w:t>
      </w:r>
    </w:p>
    <w:p w14:paraId="2A5D50C3" w14:textId="28DFB252" w:rsidR="00414A95" w:rsidRPr="00E8372D" w:rsidRDefault="000F5B3F" w:rsidP="00E8372D">
      <w:pPr>
        <w:pStyle w:val="Leipteksti"/>
        <w:rPr>
          <w:i/>
        </w:rPr>
      </w:pPr>
      <w:bookmarkStart w:id="3" w:name="_Hlk536173395"/>
      <w:proofErr w:type="spellStart"/>
      <w:r w:rsidRPr="000B0538">
        <w:rPr>
          <w:b/>
          <w:i/>
        </w:rPr>
        <w:t>Huom</w:t>
      </w:r>
      <w:proofErr w:type="spellEnd"/>
      <w:r w:rsidRPr="000B0538">
        <w:rPr>
          <w:b/>
          <w:i/>
        </w:rPr>
        <w:t>! Ei vastuuhenkilöiden nimiä.</w:t>
      </w:r>
      <w:r w:rsidRPr="000B0538">
        <w:rPr>
          <w:i/>
        </w:rPr>
        <w:t xml:space="preserve"> Ohjeen mukaisesti v</w:t>
      </w:r>
      <w:r>
        <w:rPr>
          <w:i/>
        </w:rPr>
        <w:t>almius</w:t>
      </w:r>
      <w:r w:rsidRPr="000B0538">
        <w:rPr>
          <w:i/>
        </w:rPr>
        <w:t>suunnitelmaan ei ole tarkoituksenmukaista yksilöidä vastuuhenkilöiden nimiä vaan tehtävänimikkeet riittävät.</w:t>
      </w:r>
      <w:bookmarkEnd w:id="2"/>
      <w:bookmarkEnd w:id="3"/>
    </w:p>
    <w:p w14:paraId="3C8F0453" w14:textId="4A987788" w:rsidR="000F5B3F" w:rsidRDefault="000F5B3F" w:rsidP="000F5B3F">
      <w:pPr>
        <w:pStyle w:val="Otsikko2"/>
        <w:rPr>
          <w:rFonts w:eastAsia="Times New Roman"/>
          <w:lang w:eastAsia="fi-FI"/>
        </w:rPr>
      </w:pPr>
      <w:r w:rsidRPr="001B2C70">
        <w:rPr>
          <w:rFonts w:eastAsia="Times New Roman"/>
          <w:lang w:eastAsia="fi-FI"/>
        </w:rPr>
        <w:lastRenderedPageBreak/>
        <w:t xml:space="preserve">Henkilöstön </w:t>
      </w:r>
      <w:r>
        <w:rPr>
          <w:rFonts w:eastAsia="Times New Roman"/>
          <w:lang w:eastAsia="fi-FI"/>
        </w:rPr>
        <w:t xml:space="preserve">ja palveluntuottajien </w:t>
      </w:r>
      <w:r w:rsidRPr="001B2C70">
        <w:rPr>
          <w:rFonts w:eastAsia="Times New Roman"/>
          <w:lang w:eastAsia="fi-FI"/>
        </w:rPr>
        <w:t xml:space="preserve">perehdytys </w:t>
      </w:r>
      <w:r>
        <w:rPr>
          <w:rFonts w:eastAsia="Times New Roman"/>
          <w:lang w:eastAsia="fi-FI"/>
        </w:rPr>
        <w:t>toimim</w:t>
      </w:r>
      <w:r w:rsidRPr="001B2C70">
        <w:rPr>
          <w:rFonts w:eastAsia="Times New Roman"/>
          <w:lang w:eastAsia="fi-FI"/>
        </w:rPr>
        <w:t>aan poikkeusoloissa</w:t>
      </w:r>
    </w:p>
    <w:p w14:paraId="7AE4B01C" w14:textId="1BBA20C7" w:rsidR="00875119" w:rsidRPr="001318B8" w:rsidRDefault="000F5B3F" w:rsidP="00414A95">
      <w:pPr>
        <w:pStyle w:val="Leipteksti"/>
      </w:pPr>
      <w:bookmarkStart w:id="4" w:name="_Hlk519754605"/>
      <w:r w:rsidRPr="008212F8">
        <w:rPr>
          <w:i/>
        </w:rPr>
        <w:t xml:space="preserve">Kuvaus miten </w:t>
      </w:r>
      <w:r w:rsidR="001318B8">
        <w:rPr>
          <w:i/>
        </w:rPr>
        <w:t>omaa henkilöstöä sekä palveluntuottajia</w:t>
      </w:r>
      <w:r w:rsidRPr="008212F8">
        <w:rPr>
          <w:i/>
        </w:rPr>
        <w:t xml:space="preserve"> perehdytetään poikkeusolojen varalle</w:t>
      </w:r>
      <w:bookmarkEnd w:id="4"/>
      <w:r w:rsidRPr="008212F8">
        <w:rPr>
          <w:i/>
        </w:rPr>
        <w:t>.</w:t>
      </w:r>
    </w:p>
    <w:p w14:paraId="590D4D28" w14:textId="5DAAEDE3" w:rsidR="00854BD7" w:rsidRDefault="00854BD7" w:rsidP="00854BD7">
      <w:pPr>
        <w:pStyle w:val="Otsikko2"/>
        <w:rPr>
          <w:lang w:eastAsia="fi-FI"/>
        </w:rPr>
      </w:pPr>
      <w:r w:rsidRPr="001B2C70">
        <w:rPr>
          <w:lang w:eastAsia="fi-FI"/>
        </w:rPr>
        <w:t>Henkilövaraukset (VAP, poikkeusolojen varalle)</w:t>
      </w:r>
      <w:r w:rsidRPr="001B2C70">
        <w:rPr>
          <w:lang w:eastAsia="fi-FI"/>
        </w:rPr>
        <w:tab/>
      </w:r>
    </w:p>
    <w:p w14:paraId="6E55D6C3" w14:textId="0E592050" w:rsidR="00854BD7" w:rsidRPr="008212F8" w:rsidRDefault="00854BD7" w:rsidP="008212F8">
      <w:pPr>
        <w:pStyle w:val="Leipteksti"/>
        <w:rPr>
          <w:i/>
        </w:rPr>
      </w:pPr>
      <w:r w:rsidRPr="008212F8">
        <w:rPr>
          <w:i/>
        </w:rPr>
        <w:t>Sähkönjakeluyhtiö</w:t>
      </w:r>
      <w:r w:rsidR="007E2EC1" w:rsidRPr="008212F8">
        <w:rPr>
          <w:i/>
        </w:rPr>
        <w:t>n tulee</w:t>
      </w:r>
      <w:r w:rsidRPr="008212F8">
        <w:rPr>
          <w:i/>
        </w:rPr>
        <w:t xml:space="preserve"> vara</w:t>
      </w:r>
      <w:r w:rsidR="007E2EC1" w:rsidRPr="008212F8">
        <w:rPr>
          <w:i/>
        </w:rPr>
        <w:t>ta</w:t>
      </w:r>
      <w:r w:rsidRPr="008212F8">
        <w:rPr>
          <w:i/>
        </w:rPr>
        <w:t xml:space="preserve"> ja koulutta</w:t>
      </w:r>
      <w:r w:rsidR="007E2EC1" w:rsidRPr="008212F8">
        <w:rPr>
          <w:i/>
        </w:rPr>
        <w:t>a</w:t>
      </w:r>
      <w:r w:rsidRPr="008212F8">
        <w:rPr>
          <w:i/>
        </w:rPr>
        <w:t xml:space="preserve"> p</w:t>
      </w:r>
      <w:r w:rsidR="007E2EC1" w:rsidRPr="008212F8">
        <w:rPr>
          <w:i/>
        </w:rPr>
        <w:t>oikkeusolojen tarpeisiin sellain</w:t>
      </w:r>
      <w:r w:rsidRPr="008212F8">
        <w:rPr>
          <w:i/>
        </w:rPr>
        <w:t>en määrän henkilöstöä, että toiminnan jatkuvuus voidaan taata ja siirtyminen normaaliolojen toiminnasta poikkeusolojen toimintaan tapahtuu viivytyksettä ja suunnitelmallisesti.</w:t>
      </w:r>
    </w:p>
    <w:p w14:paraId="6E1CF1DF" w14:textId="13265C7C" w:rsidR="00854BD7" w:rsidRDefault="007E2EC1" w:rsidP="008212F8">
      <w:pPr>
        <w:pStyle w:val="Leipteksti"/>
        <w:rPr>
          <w:i/>
        </w:rPr>
      </w:pPr>
      <w:r w:rsidRPr="008212F8">
        <w:rPr>
          <w:i/>
        </w:rPr>
        <w:t>VAP-varauslistat on syytä ylläpitää erillisenä liitteenä</w:t>
      </w:r>
      <w:r w:rsidR="000C6D8E">
        <w:rPr>
          <w:i/>
        </w:rPr>
        <w:t xml:space="preserve">. Varauslistoja </w:t>
      </w:r>
      <w:r w:rsidR="000C6D8E" w:rsidRPr="000C6D8E">
        <w:rPr>
          <w:b/>
          <w:i/>
        </w:rPr>
        <w:t>ei</w:t>
      </w:r>
      <w:r w:rsidR="000C6D8E">
        <w:rPr>
          <w:i/>
        </w:rPr>
        <w:t xml:space="preserve"> toimiteta</w:t>
      </w:r>
      <w:r w:rsidR="006D7E68" w:rsidRPr="008212F8">
        <w:rPr>
          <w:i/>
        </w:rPr>
        <w:t xml:space="preserve"> </w:t>
      </w:r>
      <w:r w:rsidRPr="008212F8">
        <w:rPr>
          <w:i/>
        </w:rPr>
        <w:t>Energiavirastolle</w:t>
      </w:r>
      <w:r w:rsidR="000C6D8E">
        <w:rPr>
          <w:i/>
        </w:rPr>
        <w:t xml:space="preserve"> valmiussuunnitelman yhteydessä</w:t>
      </w:r>
      <w:r w:rsidRPr="008212F8">
        <w:rPr>
          <w:i/>
        </w:rPr>
        <w:t>.</w:t>
      </w:r>
    </w:p>
    <w:p w14:paraId="1C4EC6CA" w14:textId="05918E67" w:rsidR="000F5B3F" w:rsidRPr="00FD4325" w:rsidRDefault="000F5B3F" w:rsidP="000F5B3F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Palveluntuottajien henkilövarausilmoitukset (VAP, poikkeusolojen varalle)</w:t>
      </w:r>
      <w:r w:rsidRPr="001B2C70">
        <w:rPr>
          <w:lang w:eastAsia="fi-FI"/>
        </w:rPr>
        <w:tab/>
      </w:r>
    </w:p>
    <w:p w14:paraId="3E3E48D2" w14:textId="77777777" w:rsidR="006452B8" w:rsidRPr="008212F8" w:rsidRDefault="006452B8" w:rsidP="006452B8">
      <w:pPr>
        <w:pStyle w:val="Leipteksti"/>
        <w:rPr>
          <w:i/>
        </w:rPr>
      </w:pPr>
      <w:r w:rsidRPr="008212F8">
        <w:rPr>
          <w:i/>
        </w:rPr>
        <w:t>Sähkönjakeluyhtiön tulee palveluyritysten kanssa tehtävissä sopimuksissa ottaa huomioon poikkeusolot ja niitä varten tehtävät henkilövaraukset. Keskeisimpien palveluntuottajien on otettava huomioon varautumis-/valmiussuunnittelussaan erityisasemansa kriittisen infrastruktuurin rakentajana ja kunnossapitäjänä.</w:t>
      </w:r>
    </w:p>
    <w:p w14:paraId="6777DBBD" w14:textId="07460192" w:rsidR="00854BD7" w:rsidRDefault="00854BD7" w:rsidP="00854BD7">
      <w:pPr>
        <w:pStyle w:val="Otsikko2"/>
        <w:rPr>
          <w:lang w:eastAsia="fi-FI"/>
        </w:rPr>
      </w:pPr>
      <w:r w:rsidRPr="001B2C70">
        <w:rPr>
          <w:lang w:eastAsia="fi-FI"/>
        </w:rPr>
        <w:t>Omien ajoneuvojen varaa</w:t>
      </w:r>
      <w:r>
        <w:rPr>
          <w:lang w:eastAsia="fi-FI"/>
        </w:rPr>
        <w:t>minen (poikkeusolojen varalle)</w:t>
      </w:r>
    </w:p>
    <w:p w14:paraId="7C35D8DE" w14:textId="77777777" w:rsidR="00854BD7" w:rsidRPr="008212F8" w:rsidRDefault="00854BD7" w:rsidP="008212F8">
      <w:pPr>
        <w:pStyle w:val="Leipteksti"/>
        <w:rPr>
          <w:i/>
        </w:rPr>
      </w:pPr>
      <w:r w:rsidRPr="008212F8">
        <w:rPr>
          <w:i/>
        </w:rPr>
        <w:t xml:space="preserve">Sähkönjakeluyhtiön tulee varmistaa, että poikkeusolojen varalle tarvittavat ajoneuvot on varattu. </w:t>
      </w:r>
    </w:p>
    <w:p w14:paraId="4E0A6C63" w14:textId="7CF72604" w:rsidR="000F5B3F" w:rsidRPr="00FD4325" w:rsidRDefault="000F5B3F" w:rsidP="000F5B3F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Palveluntuottajien ajoneuvojen varaamin</w:t>
      </w:r>
      <w:r>
        <w:rPr>
          <w:lang w:eastAsia="fi-FI"/>
        </w:rPr>
        <w:t>en (poikkeusolojen varalle)</w:t>
      </w:r>
      <w:r>
        <w:rPr>
          <w:lang w:eastAsia="fi-FI"/>
        </w:rPr>
        <w:tab/>
      </w:r>
    </w:p>
    <w:p w14:paraId="0474A204" w14:textId="77777777" w:rsidR="00B107F3" w:rsidRDefault="00B107F3" w:rsidP="00B107F3">
      <w:pPr>
        <w:pStyle w:val="Leipteksti"/>
        <w:rPr>
          <w:i/>
        </w:rPr>
      </w:pPr>
      <w:r w:rsidRPr="008212F8">
        <w:rPr>
          <w:i/>
        </w:rPr>
        <w:t>Sähkönjakeluyhtiön on keskeisten palveluntuottajien kanssa tehdyissä sopimuksissa otettava huomioon poikkeusolot ja niitä varten tehtävät ajoneuvovaraukset.</w:t>
      </w:r>
    </w:p>
    <w:p w14:paraId="47C469AA" w14:textId="544FC67C" w:rsidR="00854BD7" w:rsidRDefault="00854BD7" w:rsidP="00854BD7">
      <w:pPr>
        <w:pStyle w:val="Otsikko2"/>
        <w:rPr>
          <w:lang w:eastAsia="fi-FI"/>
        </w:rPr>
      </w:pPr>
      <w:r w:rsidRPr="001B2C70">
        <w:rPr>
          <w:lang w:eastAsia="fi-FI"/>
        </w:rPr>
        <w:t>Sähkönsäännöstel</w:t>
      </w:r>
      <w:r>
        <w:rPr>
          <w:lang w:eastAsia="fi-FI"/>
        </w:rPr>
        <w:t>y (poikkeusolojen varalle)</w:t>
      </w:r>
      <w:r>
        <w:rPr>
          <w:lang w:eastAsia="fi-FI"/>
        </w:rPr>
        <w:tab/>
      </w:r>
    </w:p>
    <w:p w14:paraId="59797EA0" w14:textId="12573F9C" w:rsidR="00854BD7" w:rsidRPr="00C65580" w:rsidRDefault="007E2EC1" w:rsidP="008212F8">
      <w:pPr>
        <w:pStyle w:val="Leipteksti"/>
        <w:rPr>
          <w:i/>
        </w:rPr>
      </w:pPr>
      <w:r w:rsidRPr="008212F8">
        <w:rPr>
          <w:i/>
        </w:rPr>
        <w:t>Sähkön</w:t>
      </w:r>
      <w:r w:rsidR="00854BD7" w:rsidRPr="008212F8">
        <w:rPr>
          <w:i/>
        </w:rPr>
        <w:t xml:space="preserve"> säännöstelysuunnitelma tulee sisällyttää valmiussuunnitelmaan.</w:t>
      </w:r>
    </w:p>
    <w:p w14:paraId="73FA4866" w14:textId="3F766633" w:rsidR="000F5B3F" w:rsidRDefault="000F5B3F" w:rsidP="00854BD7">
      <w:pPr>
        <w:pStyle w:val="Otsikko2"/>
        <w:rPr>
          <w:lang w:eastAsia="fi-FI"/>
        </w:rPr>
      </w:pPr>
      <w:r>
        <w:rPr>
          <w:lang w:eastAsia="fi-FI"/>
        </w:rPr>
        <w:lastRenderedPageBreak/>
        <w:t>Asiakkaiden tiedottaminen poikkeusolojen sähkönkäytöstä</w:t>
      </w:r>
    </w:p>
    <w:p w14:paraId="2726CEB4" w14:textId="54D9BC4C" w:rsidR="00397843" w:rsidRPr="00397843" w:rsidRDefault="00D0261F" w:rsidP="00397843">
      <w:pPr>
        <w:pStyle w:val="Leipteksti"/>
        <w:rPr>
          <w:lang w:eastAsia="fi-FI"/>
        </w:rPr>
      </w:pPr>
      <w:r>
        <w:rPr>
          <w:lang w:eastAsia="fi-FI"/>
        </w:rPr>
        <w:t xml:space="preserve">Kuvaus miten </w:t>
      </w:r>
      <w:r w:rsidR="00700000">
        <w:rPr>
          <w:lang w:eastAsia="fi-FI"/>
        </w:rPr>
        <w:t>verkonhaltija on valmistautunut tiedottamaan ja ohjeistamaan asiakkaita va</w:t>
      </w:r>
      <w:r>
        <w:rPr>
          <w:lang w:eastAsia="fi-FI"/>
        </w:rPr>
        <w:t>lmiuslain</w:t>
      </w:r>
      <w:r w:rsidR="00E77053">
        <w:rPr>
          <w:lang w:eastAsia="fi-FI"/>
        </w:rPr>
        <w:t xml:space="preserve"> mukaisissa </w:t>
      </w:r>
      <w:r w:rsidR="00221FAF">
        <w:rPr>
          <w:lang w:eastAsia="fi-FI"/>
        </w:rPr>
        <w:t>sähkön käytön rajoituksissa.</w:t>
      </w:r>
    </w:p>
    <w:p w14:paraId="1EE90F24" w14:textId="0127ACB0" w:rsidR="00854BD7" w:rsidRPr="006059DF" w:rsidRDefault="00854BD7" w:rsidP="00854BD7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Tarvittavien lupien hakeminen toiminnoille poikkeusoloiss</w:t>
      </w:r>
      <w:r w:rsidR="000F5B3F">
        <w:rPr>
          <w:lang w:eastAsia="fi-FI"/>
        </w:rPr>
        <w:t>a</w:t>
      </w:r>
      <w:r w:rsidRPr="001B2C70">
        <w:rPr>
          <w:lang w:eastAsia="fi-FI"/>
        </w:rPr>
        <w:tab/>
      </w:r>
    </w:p>
    <w:p w14:paraId="6DF68E40" w14:textId="03300339" w:rsidR="00854BD7" w:rsidRPr="008212F8" w:rsidRDefault="002F7F41" w:rsidP="008212F8">
      <w:pPr>
        <w:pStyle w:val="Leipteksti"/>
        <w:rPr>
          <w:i/>
          <w:lang w:eastAsia="fi-FI"/>
        </w:rPr>
      </w:pPr>
      <w:r>
        <w:rPr>
          <w:i/>
          <w:lang w:eastAsia="fi-FI"/>
        </w:rPr>
        <w:t>Kuvaus m</w:t>
      </w:r>
      <w:r w:rsidR="00E42D68">
        <w:rPr>
          <w:i/>
          <w:lang w:eastAsia="fi-FI"/>
        </w:rPr>
        <w:t>iten lu</w:t>
      </w:r>
      <w:r w:rsidR="007E6522">
        <w:rPr>
          <w:i/>
          <w:lang w:eastAsia="fi-FI"/>
        </w:rPr>
        <w:t>pien hakemiseen on varauduttu ennalta</w:t>
      </w:r>
      <w:r>
        <w:rPr>
          <w:i/>
          <w:lang w:eastAsia="fi-FI"/>
        </w:rPr>
        <w:t>.</w:t>
      </w:r>
    </w:p>
    <w:p w14:paraId="26BC139B" w14:textId="580D5041" w:rsidR="00854BD7" w:rsidRPr="008212F8" w:rsidRDefault="00854BD7" w:rsidP="008212F8">
      <w:pPr>
        <w:pStyle w:val="Leipteksti"/>
        <w:rPr>
          <w:i/>
          <w:lang w:eastAsia="fi-FI"/>
        </w:rPr>
      </w:pPr>
      <w:r w:rsidRPr="008212F8">
        <w:rPr>
          <w:i/>
          <w:lang w:eastAsia="fi-FI"/>
        </w:rPr>
        <w:t>Keskeisiä poikkeusoloissa tarvittavia lupia</w:t>
      </w:r>
      <w:r w:rsidR="000C6D8E">
        <w:rPr>
          <w:i/>
          <w:lang w:eastAsia="fi-FI"/>
        </w:rPr>
        <w:t xml:space="preserve"> mm.</w:t>
      </w:r>
      <w:r w:rsidRPr="008212F8">
        <w:rPr>
          <w:i/>
          <w:lang w:eastAsia="fi-FI"/>
        </w:rPr>
        <w:t>:</w:t>
      </w:r>
    </w:p>
    <w:p w14:paraId="5C4E65AF" w14:textId="77777777" w:rsidR="008212F8" w:rsidRDefault="00854BD7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8212F8">
        <w:rPr>
          <w:i/>
          <w:lang w:eastAsia="fi-FI"/>
        </w:rPr>
        <w:t>Lupa välttämättömään rakentamiseen (valmiuslain 46 §)</w:t>
      </w:r>
    </w:p>
    <w:p w14:paraId="1A6D542F" w14:textId="77777777" w:rsidR="008212F8" w:rsidRDefault="00854BD7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8212F8">
        <w:rPr>
          <w:i/>
          <w:lang w:eastAsia="fi-FI"/>
        </w:rPr>
        <w:t>Rakennustuotteiden ostolupa (valmiuslain 48 §)</w:t>
      </w:r>
    </w:p>
    <w:p w14:paraId="1B8E52F6" w14:textId="77777777" w:rsidR="008212F8" w:rsidRPr="009319DF" w:rsidRDefault="00854BD7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9319DF">
        <w:rPr>
          <w:i/>
          <w:lang w:eastAsia="fi-FI"/>
        </w:rPr>
        <w:t>Polttonesteen käyttölupa (valmiuslain 70 §)</w:t>
      </w:r>
    </w:p>
    <w:p w14:paraId="56957880" w14:textId="3388A0D1" w:rsidR="00854BD7" w:rsidRPr="009319DF" w:rsidRDefault="00854BD7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9319DF">
        <w:rPr>
          <w:i/>
          <w:lang w:eastAsia="fi-FI"/>
        </w:rPr>
        <w:t>Polttonesteen ostolupa (valmiuslain 71 §)</w:t>
      </w:r>
    </w:p>
    <w:p w14:paraId="480FE15C" w14:textId="2C61B81C" w:rsidR="00377918" w:rsidRPr="009319DF" w:rsidRDefault="008E0496" w:rsidP="008E0496">
      <w:pPr>
        <w:pStyle w:val="Otsikko2"/>
        <w:rPr>
          <w:rFonts w:eastAsia="Times New Roman"/>
          <w:lang w:eastAsia="fi-FI"/>
        </w:rPr>
      </w:pPr>
      <w:r w:rsidRPr="009319DF">
        <w:rPr>
          <w:rFonts w:eastAsia="Times New Roman"/>
          <w:lang w:eastAsia="fi-FI"/>
        </w:rPr>
        <w:t xml:space="preserve">Kriittisten kohteiden </w:t>
      </w:r>
      <w:r w:rsidR="00377918" w:rsidRPr="009319DF">
        <w:rPr>
          <w:rFonts w:eastAsia="Times New Roman"/>
          <w:lang w:eastAsia="fi-FI"/>
        </w:rPr>
        <w:t xml:space="preserve">suojaaminen ja </w:t>
      </w:r>
      <w:r w:rsidR="001B4DB0" w:rsidRPr="009319DF">
        <w:rPr>
          <w:rFonts w:eastAsia="Times New Roman"/>
          <w:lang w:eastAsia="fi-FI"/>
        </w:rPr>
        <w:t>korjauskyvykkyys</w:t>
      </w:r>
    </w:p>
    <w:p w14:paraId="2D04C37F" w14:textId="6100C1D0" w:rsidR="001B4DB0" w:rsidRPr="009319DF" w:rsidRDefault="001B4DB0" w:rsidP="001B4DB0">
      <w:pPr>
        <w:pStyle w:val="Leipteksti"/>
        <w:rPr>
          <w:i/>
          <w:iCs/>
          <w:lang w:eastAsia="fi-FI"/>
        </w:rPr>
      </w:pPr>
      <w:r w:rsidRPr="009319DF">
        <w:rPr>
          <w:i/>
          <w:iCs/>
          <w:lang w:eastAsia="fi-FI"/>
        </w:rPr>
        <w:t>Kuvaus miten verkonhaltija varautuu kriittisten kohteiden suojaamiseen erityisesti poikkeusolojen - ml. Suomeen kohdistuvan aseellisen tai siihen vakavuudeltaan rinnastettavan hyökkäyksen - varalle.</w:t>
      </w:r>
    </w:p>
    <w:p w14:paraId="130D3855" w14:textId="045FC8C7" w:rsidR="001B4DB0" w:rsidRPr="009319DF" w:rsidRDefault="001B4DB0" w:rsidP="000472A3">
      <w:pPr>
        <w:pStyle w:val="Leipteksti"/>
        <w:rPr>
          <w:i/>
          <w:iCs/>
          <w:lang w:eastAsia="fi-FI"/>
        </w:rPr>
      </w:pPr>
      <w:r w:rsidRPr="009319DF">
        <w:rPr>
          <w:i/>
          <w:iCs/>
          <w:lang w:eastAsia="fi-FI"/>
        </w:rPr>
        <w:t>Miten infrastruktuurin tuhoamistapauksissa jakeluverkon kyvykkyys varmistetaan riittävällä korjauskyvykkyydellä sekä varayhteyksillä ja -kapasiteetilla?</w:t>
      </w:r>
    </w:p>
    <w:p w14:paraId="3F3CBD69" w14:textId="45C91FB8" w:rsidR="00854BD7" w:rsidRPr="006059DF" w:rsidRDefault="00854BD7" w:rsidP="00854BD7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Valvomon väistösuunnitelma</w:t>
      </w:r>
    </w:p>
    <w:p w14:paraId="5FE403B9" w14:textId="459AB57A" w:rsidR="004266F0" w:rsidRDefault="00854BD7" w:rsidP="008212F8">
      <w:pPr>
        <w:pStyle w:val="Leipteksti"/>
        <w:rPr>
          <w:i/>
          <w:lang w:eastAsia="fi-FI"/>
        </w:rPr>
      </w:pPr>
      <w:r w:rsidRPr="00795B8F">
        <w:rPr>
          <w:i/>
          <w:lang w:eastAsia="fi-FI"/>
        </w:rPr>
        <w:t>Kuvataan toimintamalli</w:t>
      </w:r>
      <w:bookmarkEnd w:id="0"/>
      <w:bookmarkEnd w:id="1"/>
      <w:r w:rsidR="00553001">
        <w:rPr>
          <w:i/>
          <w:lang w:eastAsia="fi-FI"/>
        </w:rPr>
        <w:t xml:space="preserve"> </w:t>
      </w:r>
      <w:r w:rsidR="00DA2A16">
        <w:rPr>
          <w:i/>
          <w:lang w:eastAsia="fi-FI"/>
        </w:rPr>
        <w:t xml:space="preserve">sekä miten </w:t>
      </w:r>
      <w:r w:rsidR="00B90464">
        <w:rPr>
          <w:i/>
          <w:lang w:eastAsia="fi-FI"/>
        </w:rPr>
        <w:t>OT-järjestelmien toiminta on varmistettu väistötiloihin siirryttäessä.</w:t>
      </w:r>
    </w:p>
    <w:p w14:paraId="7CB5DF6B" w14:textId="4838E1CA" w:rsidR="000F5B3F" w:rsidRPr="004F7543" w:rsidRDefault="000F5B3F" w:rsidP="000F5B3F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 xml:space="preserve">Yhtiön </w:t>
      </w:r>
      <w:r w:rsidRPr="004F7543">
        <w:rPr>
          <w:lang w:eastAsia="fi-FI"/>
        </w:rPr>
        <w:t>valmiusharjoitukset</w:t>
      </w:r>
    </w:p>
    <w:p w14:paraId="684916DC" w14:textId="77777777" w:rsidR="000F5B3F" w:rsidRPr="008212F8" w:rsidRDefault="000F5B3F" w:rsidP="000F5B3F">
      <w:pPr>
        <w:pStyle w:val="Leipteksti"/>
        <w:rPr>
          <w:i/>
          <w:lang w:eastAsia="fi-FI"/>
        </w:rPr>
      </w:pPr>
      <w:bookmarkStart w:id="5" w:name="_Hlk519755397"/>
      <w:r w:rsidRPr="008212F8">
        <w:rPr>
          <w:i/>
          <w:lang w:eastAsia="fi-FI"/>
        </w:rPr>
        <w:t xml:space="preserve">Kuvaus miten verkonhaltija kouluttaa henkilöstöä toimimaan poikkeusoloissa ja miten osaamisesta huolehditaan valmiusharjoituksin. </w:t>
      </w:r>
    </w:p>
    <w:p w14:paraId="56FEF406" w14:textId="77777777" w:rsidR="000F5B3F" w:rsidRPr="008212F8" w:rsidRDefault="000F5B3F" w:rsidP="000F5B3F">
      <w:pPr>
        <w:pStyle w:val="Leipteksti"/>
        <w:rPr>
          <w:i/>
          <w:lang w:eastAsia="fi-FI"/>
        </w:rPr>
      </w:pPr>
      <w:r w:rsidRPr="008212F8">
        <w:rPr>
          <w:i/>
          <w:lang w:eastAsia="fi-FI"/>
        </w:rPr>
        <w:t>Kuvaus valmiusharjoitusten keskeisestä sisällöstä.</w:t>
      </w:r>
    </w:p>
    <w:bookmarkEnd w:id="5"/>
    <w:p w14:paraId="59FC9CC6" w14:textId="77777777" w:rsidR="000F5B3F" w:rsidRPr="00795B8F" w:rsidRDefault="000F5B3F" w:rsidP="008212F8">
      <w:pPr>
        <w:pStyle w:val="Leipteksti"/>
        <w:rPr>
          <w:i/>
          <w:highlight w:val="cyan"/>
        </w:rPr>
      </w:pPr>
    </w:p>
    <w:sectPr w:rsidR="000F5B3F" w:rsidRPr="00795B8F" w:rsidSect="002003E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2492" w14:textId="77777777" w:rsidR="00CD7BEF" w:rsidRDefault="00CD7BEF" w:rsidP="0046103D">
      <w:r>
        <w:separator/>
      </w:r>
    </w:p>
  </w:endnote>
  <w:endnote w:type="continuationSeparator" w:id="0">
    <w:p w14:paraId="4BCFEC75" w14:textId="77777777" w:rsidR="00CD7BEF" w:rsidRDefault="00CD7BEF" w:rsidP="0046103D">
      <w:r>
        <w:continuationSeparator/>
      </w:r>
    </w:p>
  </w:endnote>
  <w:endnote w:type="continuationNotice" w:id="1">
    <w:p w14:paraId="113D895A" w14:textId="77777777" w:rsidR="00CD7BEF" w:rsidRDefault="00CD7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C7D7" w14:textId="77777777" w:rsidR="0013123A" w:rsidRDefault="0013123A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2D1D9C42" wp14:editId="64006C36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AABA" w14:textId="77777777" w:rsidR="0013123A" w:rsidRPr="009860C8" w:rsidRDefault="0013123A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7F444475" wp14:editId="79032B78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09A79B40" wp14:editId="7DFB9514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BE96" w14:textId="77777777" w:rsidR="00CD7BEF" w:rsidRDefault="00CD7BEF" w:rsidP="0046103D">
      <w:r>
        <w:separator/>
      </w:r>
    </w:p>
  </w:footnote>
  <w:footnote w:type="continuationSeparator" w:id="0">
    <w:p w14:paraId="07D4BF01" w14:textId="77777777" w:rsidR="00CD7BEF" w:rsidRDefault="00CD7BEF" w:rsidP="0046103D">
      <w:r>
        <w:continuationSeparator/>
      </w:r>
    </w:p>
  </w:footnote>
  <w:footnote w:type="continuationNotice" w:id="1">
    <w:p w14:paraId="0D6029B2" w14:textId="77777777" w:rsidR="00CD7BEF" w:rsidRDefault="00CD7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AB5B" w14:textId="4B5C4585" w:rsidR="0013123A" w:rsidRDefault="0013123A" w:rsidP="00FF1189">
    <w:pPr>
      <w:ind w:left="8505"/>
    </w:pPr>
  </w:p>
  <w:p w14:paraId="0C0D6EC2" w14:textId="0DBD1CB9" w:rsidR="00B671E5" w:rsidRDefault="00DC48DB" w:rsidP="00B671E5">
    <w:pPr>
      <w:ind w:left="7920"/>
      <w:rPr>
        <w:rFonts w:cs="Calibri"/>
      </w:rPr>
    </w:pPr>
    <w:r>
      <w:t>4090</w:t>
    </w:r>
    <w:r w:rsidR="00B671E5">
      <w:t>/040002/202</w:t>
    </w:r>
    <w:r>
      <w:t>4</w:t>
    </w:r>
  </w:p>
  <w:p w14:paraId="2B94497A" w14:textId="77777777" w:rsidR="0013123A" w:rsidRDefault="0013123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3872" behindDoc="0" locked="1" layoutInCell="1" allowOverlap="1" wp14:anchorId="2A62F2B0" wp14:editId="31052307">
          <wp:simplePos x="0" y="0"/>
          <wp:positionH relativeFrom="page">
            <wp:posOffset>695325</wp:posOffset>
          </wp:positionH>
          <wp:positionV relativeFrom="page">
            <wp:posOffset>640080</wp:posOffset>
          </wp:positionV>
          <wp:extent cx="2231390" cy="550545"/>
          <wp:effectExtent l="0" t="0" r="0" b="1905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13123A" w:rsidRPr="004F3BE0" w14:paraId="6909F7B1" w14:textId="77777777" w:rsidTr="005B3F97">
      <w:tc>
        <w:tcPr>
          <w:tcW w:w="2609" w:type="dxa"/>
        </w:tcPr>
        <w:p w14:paraId="3C5EF177" w14:textId="77777777" w:rsidR="0013123A" w:rsidRPr="003F38D8" w:rsidRDefault="0013123A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21623CF9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50C9CEA9" w14:textId="77777777" w:rsidR="0013123A" w:rsidRPr="004F3BE0" w:rsidRDefault="0013123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>
              <w:rPr>
                <w:noProof/>
              </w:rPr>
              <w:t>47</w:t>
            </w:r>
          </w:fldSimple>
          <w:r w:rsidRPr="004F3BE0">
            <w:t>)</w:t>
          </w:r>
        </w:p>
      </w:tc>
    </w:tr>
    <w:tr w:rsidR="0013123A" w:rsidRPr="004F3BE0" w14:paraId="118C8803" w14:textId="77777777" w:rsidTr="005B3F97">
      <w:tc>
        <w:tcPr>
          <w:tcW w:w="2609" w:type="dxa"/>
        </w:tcPr>
        <w:p w14:paraId="3E703A63" w14:textId="77777777" w:rsidR="0013123A" w:rsidRPr="004F3BE0" w:rsidRDefault="0013123A" w:rsidP="00A108FB">
          <w:pPr>
            <w:pStyle w:val="Yltunniste"/>
          </w:pPr>
        </w:p>
      </w:tc>
      <w:tc>
        <w:tcPr>
          <w:tcW w:w="1304" w:type="dxa"/>
        </w:tcPr>
        <w:p w14:paraId="727CAFD1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3471EC8C" w14:textId="77777777" w:rsidR="0013123A" w:rsidRPr="004F3BE0" w:rsidRDefault="0013123A" w:rsidP="00A108FB">
          <w:pPr>
            <w:pStyle w:val="Yltunniste"/>
          </w:pPr>
        </w:p>
      </w:tc>
    </w:tr>
    <w:tr w:rsidR="0013123A" w:rsidRPr="004F3BE0" w14:paraId="394CDF08" w14:textId="77777777" w:rsidTr="005B3F97">
      <w:tc>
        <w:tcPr>
          <w:tcW w:w="2609" w:type="dxa"/>
        </w:tcPr>
        <w:p w14:paraId="574A83B3" w14:textId="77777777" w:rsidR="0013123A" w:rsidRPr="004F3BE0" w:rsidRDefault="0013123A" w:rsidP="00A108FB">
          <w:pPr>
            <w:pStyle w:val="Yltunniste"/>
          </w:pPr>
        </w:p>
      </w:tc>
      <w:tc>
        <w:tcPr>
          <w:tcW w:w="1304" w:type="dxa"/>
        </w:tcPr>
        <w:p w14:paraId="60AB5519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27EC8F94" w14:textId="77777777" w:rsidR="0013123A" w:rsidRPr="004F3BE0" w:rsidRDefault="0013123A" w:rsidP="00A108FB">
          <w:pPr>
            <w:pStyle w:val="Yltunniste"/>
          </w:pPr>
        </w:p>
      </w:tc>
    </w:tr>
    <w:tr w:rsidR="0013123A" w:rsidRPr="004F3BE0" w14:paraId="2C84EE03" w14:textId="77777777" w:rsidTr="005B3F97">
      <w:tc>
        <w:tcPr>
          <w:tcW w:w="2609" w:type="dxa"/>
        </w:tcPr>
        <w:p w14:paraId="55150D92" w14:textId="77777777" w:rsidR="0013123A" w:rsidRPr="004F3BE0" w:rsidRDefault="0013123A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23B687D0" w14:textId="77777777" w:rsidR="0013123A" w:rsidRPr="004F3BE0" w:rsidRDefault="0013123A" w:rsidP="00514AF0">
          <w:pPr>
            <w:pStyle w:val="Yltunniste"/>
            <w:jc w:val="right"/>
          </w:pPr>
        </w:p>
      </w:tc>
    </w:tr>
    <w:tr w:rsidR="0013123A" w:rsidRPr="004F3BE0" w14:paraId="18A8388C" w14:textId="77777777" w:rsidTr="005B3F97">
      <w:tc>
        <w:tcPr>
          <w:tcW w:w="2609" w:type="dxa"/>
        </w:tcPr>
        <w:p w14:paraId="02ABAC74" w14:textId="77777777" w:rsidR="0013123A" w:rsidRPr="004F3BE0" w:rsidRDefault="0013123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F039CEF" w14:textId="77777777" w:rsidR="0013123A" w:rsidRPr="004F3BE0" w:rsidRDefault="0013123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88E146D" w14:textId="77777777" w:rsidR="0013123A" w:rsidRPr="004F3BE0" w:rsidRDefault="0013123A" w:rsidP="0046103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F967D9" w:rsidRPr="004F3BE0" w14:paraId="720E3A00" w14:textId="77777777" w:rsidTr="00F967D9">
      <w:tc>
        <w:tcPr>
          <w:tcW w:w="2609" w:type="dxa"/>
        </w:tcPr>
        <w:p w14:paraId="24B23E48" w14:textId="77777777" w:rsidR="00F967D9" w:rsidRPr="003F38D8" w:rsidRDefault="00F967D9" w:rsidP="00F967D9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650C1D08" w14:textId="7F016876" w:rsidR="00F967D9" w:rsidRPr="004F3BE0" w:rsidRDefault="00F967D9" w:rsidP="00F967D9">
          <w:pPr>
            <w:pStyle w:val="Yltunniste"/>
            <w:jc w:val="center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>
              <w:rPr>
                <w:noProof/>
              </w:rPr>
              <w:t>47</w:t>
            </w:r>
          </w:fldSimple>
          <w:r w:rsidRPr="004F3BE0">
            <w:t>)</w:t>
          </w:r>
        </w:p>
      </w:tc>
      <w:tc>
        <w:tcPr>
          <w:tcW w:w="725" w:type="dxa"/>
        </w:tcPr>
        <w:p w14:paraId="1CC2A3AF" w14:textId="77777777" w:rsidR="00F967D9" w:rsidRPr="004F3BE0" w:rsidRDefault="00F967D9" w:rsidP="00F967D9">
          <w:pPr>
            <w:pStyle w:val="Yltunniste"/>
          </w:pPr>
        </w:p>
      </w:tc>
    </w:tr>
    <w:tr w:rsidR="00F967D9" w:rsidRPr="004F3BE0" w14:paraId="32DDE152" w14:textId="77777777" w:rsidTr="00F967D9">
      <w:tc>
        <w:tcPr>
          <w:tcW w:w="2609" w:type="dxa"/>
        </w:tcPr>
        <w:p w14:paraId="26D41281" w14:textId="77777777" w:rsidR="00F967D9" w:rsidRPr="004F3BE0" w:rsidRDefault="00F967D9" w:rsidP="00F967D9">
          <w:pPr>
            <w:pStyle w:val="Yltunniste"/>
          </w:pPr>
        </w:p>
      </w:tc>
      <w:tc>
        <w:tcPr>
          <w:tcW w:w="1304" w:type="dxa"/>
        </w:tcPr>
        <w:p w14:paraId="30D6A61F" w14:textId="77777777" w:rsidR="00F967D9" w:rsidRPr="004F3BE0" w:rsidRDefault="00F967D9" w:rsidP="00F967D9">
          <w:pPr>
            <w:pStyle w:val="Yltunniste"/>
          </w:pPr>
        </w:p>
      </w:tc>
      <w:tc>
        <w:tcPr>
          <w:tcW w:w="725" w:type="dxa"/>
        </w:tcPr>
        <w:p w14:paraId="35AFC323" w14:textId="77777777" w:rsidR="00F967D9" w:rsidRPr="004F3BE0" w:rsidRDefault="00F967D9" w:rsidP="00F967D9">
          <w:pPr>
            <w:pStyle w:val="Yltunniste"/>
          </w:pPr>
        </w:p>
      </w:tc>
    </w:tr>
    <w:tr w:rsidR="00F967D9" w:rsidRPr="004F3BE0" w14:paraId="10472B86" w14:textId="77777777" w:rsidTr="00F967D9">
      <w:tc>
        <w:tcPr>
          <w:tcW w:w="2609" w:type="dxa"/>
        </w:tcPr>
        <w:p w14:paraId="0519C4D5" w14:textId="77777777" w:rsidR="00F967D9" w:rsidRPr="004F3BE0" w:rsidRDefault="00F967D9" w:rsidP="00F967D9">
          <w:pPr>
            <w:pStyle w:val="Yltunniste"/>
          </w:pPr>
        </w:p>
      </w:tc>
      <w:tc>
        <w:tcPr>
          <w:tcW w:w="1304" w:type="dxa"/>
        </w:tcPr>
        <w:p w14:paraId="48A0E224" w14:textId="77777777" w:rsidR="00F967D9" w:rsidRPr="004F3BE0" w:rsidRDefault="00F967D9" w:rsidP="00F967D9">
          <w:pPr>
            <w:pStyle w:val="Yltunniste"/>
          </w:pPr>
        </w:p>
      </w:tc>
      <w:tc>
        <w:tcPr>
          <w:tcW w:w="725" w:type="dxa"/>
        </w:tcPr>
        <w:p w14:paraId="5F1052D9" w14:textId="77777777" w:rsidR="00F967D9" w:rsidRPr="004F3BE0" w:rsidRDefault="00F967D9" w:rsidP="00F967D9">
          <w:pPr>
            <w:pStyle w:val="Yltunniste"/>
          </w:pPr>
        </w:p>
      </w:tc>
    </w:tr>
    <w:tr w:rsidR="00F967D9" w:rsidRPr="004F3BE0" w14:paraId="526F4EAA" w14:textId="77777777" w:rsidTr="00F967D9">
      <w:tc>
        <w:tcPr>
          <w:tcW w:w="2609" w:type="dxa"/>
        </w:tcPr>
        <w:p w14:paraId="155D5B3F" w14:textId="77777777" w:rsidR="00F967D9" w:rsidRPr="004F3BE0" w:rsidRDefault="00F967D9" w:rsidP="00F967D9">
          <w:pPr>
            <w:pStyle w:val="Yltunniste"/>
          </w:pPr>
        </w:p>
      </w:tc>
      <w:tc>
        <w:tcPr>
          <w:tcW w:w="2029" w:type="dxa"/>
          <w:gridSpan w:val="2"/>
        </w:tcPr>
        <w:p w14:paraId="39822FC4" w14:textId="77777777" w:rsidR="00F967D9" w:rsidRPr="004F3BE0" w:rsidRDefault="00F967D9" w:rsidP="00F967D9">
          <w:pPr>
            <w:pStyle w:val="Yltunniste"/>
            <w:jc w:val="right"/>
          </w:pPr>
        </w:p>
      </w:tc>
    </w:tr>
    <w:tr w:rsidR="00F967D9" w:rsidRPr="004F3BE0" w14:paraId="0A4246EA" w14:textId="77777777" w:rsidTr="00F967D9">
      <w:tc>
        <w:tcPr>
          <w:tcW w:w="2609" w:type="dxa"/>
        </w:tcPr>
        <w:p w14:paraId="1329AF25" w14:textId="77777777" w:rsidR="00F967D9" w:rsidRPr="004F3BE0" w:rsidRDefault="00F967D9" w:rsidP="00F967D9">
          <w:pPr>
            <w:pStyle w:val="Yltunniste"/>
          </w:pPr>
        </w:p>
      </w:tc>
      <w:tc>
        <w:tcPr>
          <w:tcW w:w="2029" w:type="dxa"/>
          <w:gridSpan w:val="2"/>
        </w:tcPr>
        <w:p w14:paraId="4130DAAF" w14:textId="77777777" w:rsidR="00F967D9" w:rsidRPr="004F3BE0" w:rsidRDefault="00F967D9" w:rsidP="00F967D9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BA74298" w14:textId="77777777" w:rsidR="0013123A" w:rsidRDefault="0013123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2A6D2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CCCCB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6B2B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AC48D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20AD6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A099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2B4A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8352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197218"/>
    <w:multiLevelType w:val="multilevel"/>
    <w:tmpl w:val="A092AEC0"/>
    <w:styleLink w:val="Numeroidutotsiko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0D5775D7"/>
    <w:multiLevelType w:val="hybridMultilevel"/>
    <w:tmpl w:val="19B6D82A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0DE410FA"/>
    <w:multiLevelType w:val="hybridMultilevel"/>
    <w:tmpl w:val="13F03C60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E9F1D9B"/>
    <w:multiLevelType w:val="hybridMultilevel"/>
    <w:tmpl w:val="DB1ECD10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3B53F66"/>
    <w:multiLevelType w:val="hybridMultilevel"/>
    <w:tmpl w:val="E9620AEC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13EF6AD0"/>
    <w:multiLevelType w:val="hybridMultilevel"/>
    <w:tmpl w:val="FAAA0F24"/>
    <w:lvl w:ilvl="0" w:tplc="4D96ED10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4D96ED10">
      <w:numFmt w:val="bullet"/>
      <w:lvlText w:val="-"/>
      <w:lvlJc w:val="left"/>
      <w:pPr>
        <w:ind w:left="1216" w:hanging="360"/>
      </w:pPr>
      <w:rPr>
        <w:rFonts w:ascii="Verdana" w:eastAsia="Times New Roman" w:hAnsi="Verdana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 w15:restartNumberingAfterBreak="0">
    <w:nsid w:val="142619E7"/>
    <w:multiLevelType w:val="hybridMultilevel"/>
    <w:tmpl w:val="CFE066F8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17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18" w15:restartNumberingAfterBreak="0">
    <w:nsid w:val="25613BE3"/>
    <w:multiLevelType w:val="multilevel"/>
    <w:tmpl w:val="7960B67C"/>
    <w:numStyleLink w:val="Luettelonumeroitu"/>
  </w:abstractNum>
  <w:abstractNum w:abstractNumId="19" w15:restartNumberingAfterBreak="0">
    <w:nsid w:val="27440EE1"/>
    <w:multiLevelType w:val="multilevel"/>
    <w:tmpl w:val="F056985A"/>
    <w:numStyleLink w:val="Luettelomerkit"/>
  </w:abstractNum>
  <w:abstractNum w:abstractNumId="20" w15:restartNumberingAfterBreak="0">
    <w:nsid w:val="31B779C6"/>
    <w:multiLevelType w:val="multilevel"/>
    <w:tmpl w:val="3AF42B5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25297"/>
    <w:multiLevelType w:val="hybridMultilevel"/>
    <w:tmpl w:val="8F2C098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968882B2">
      <w:numFmt w:val="bullet"/>
      <w:lvlText w:val="·"/>
      <w:lvlJc w:val="left"/>
      <w:pPr>
        <w:ind w:left="2234" w:hanging="210"/>
      </w:pPr>
      <w:rPr>
        <w:rFonts w:asciiTheme="minorHAnsi" w:eastAsia="Times New Roman" w:hAnsiTheme="minorHAnsi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3C8A3A6A"/>
    <w:multiLevelType w:val="hybridMultilevel"/>
    <w:tmpl w:val="526C55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4172668B"/>
    <w:multiLevelType w:val="hybridMultilevel"/>
    <w:tmpl w:val="B8588DB8"/>
    <w:lvl w:ilvl="0" w:tplc="6BF631C4">
      <w:start w:val="29"/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4FEF446A"/>
    <w:multiLevelType w:val="hybridMultilevel"/>
    <w:tmpl w:val="A18042FE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570768E"/>
    <w:multiLevelType w:val="hybridMultilevel"/>
    <w:tmpl w:val="14F09832"/>
    <w:lvl w:ilvl="0" w:tplc="4D96ED10"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566A7A5F"/>
    <w:multiLevelType w:val="hybridMultilevel"/>
    <w:tmpl w:val="15F60352"/>
    <w:lvl w:ilvl="0" w:tplc="7ADA6794">
      <w:start w:val="29"/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EFF1BBD"/>
    <w:multiLevelType w:val="hybridMultilevel"/>
    <w:tmpl w:val="D45E963E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6C9150DE"/>
    <w:multiLevelType w:val="hybridMultilevel"/>
    <w:tmpl w:val="2CA4D9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713E2847"/>
    <w:multiLevelType w:val="hybridMultilevel"/>
    <w:tmpl w:val="C320534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73AC5C88"/>
    <w:multiLevelType w:val="hybridMultilevel"/>
    <w:tmpl w:val="7D3A76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73D7594F"/>
    <w:multiLevelType w:val="hybridMultilevel"/>
    <w:tmpl w:val="E626C89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 w15:restartNumberingAfterBreak="0">
    <w:nsid w:val="7818797E"/>
    <w:multiLevelType w:val="hybridMultilevel"/>
    <w:tmpl w:val="50E8611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34513119">
    <w:abstractNumId w:val="17"/>
  </w:num>
  <w:num w:numId="2" w16cid:durableId="1104303686">
    <w:abstractNumId w:val="16"/>
  </w:num>
  <w:num w:numId="3" w16cid:durableId="330912788">
    <w:abstractNumId w:val="18"/>
  </w:num>
  <w:num w:numId="4" w16cid:durableId="53626360">
    <w:abstractNumId w:val="19"/>
  </w:num>
  <w:num w:numId="5" w16cid:durableId="119962029">
    <w:abstractNumId w:val="20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suff w:val="space"/>
        <w:lvlText w:val="%1.%2"/>
        <w:lvlJc w:val="left"/>
        <w:pPr>
          <w:ind w:left="2835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suff w:val="space"/>
        <w:lvlText w:val="%1.%2.%3"/>
        <w:lvlJc w:val="left"/>
        <w:pPr>
          <w:ind w:left="2835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 w16cid:durableId="381096787">
    <w:abstractNumId w:val="8"/>
  </w:num>
  <w:num w:numId="7" w16cid:durableId="1947732266">
    <w:abstractNumId w:val="15"/>
  </w:num>
  <w:num w:numId="8" w16cid:durableId="1227911551">
    <w:abstractNumId w:val="21"/>
  </w:num>
  <w:num w:numId="9" w16cid:durableId="1484004691">
    <w:abstractNumId w:val="7"/>
  </w:num>
  <w:num w:numId="10" w16cid:durableId="1539969601">
    <w:abstractNumId w:val="6"/>
  </w:num>
  <w:num w:numId="11" w16cid:durableId="776750971">
    <w:abstractNumId w:val="5"/>
  </w:num>
  <w:num w:numId="12" w16cid:durableId="2078703489">
    <w:abstractNumId w:val="4"/>
  </w:num>
  <w:num w:numId="13" w16cid:durableId="1508250254">
    <w:abstractNumId w:val="3"/>
  </w:num>
  <w:num w:numId="14" w16cid:durableId="617108378">
    <w:abstractNumId w:val="2"/>
  </w:num>
  <w:num w:numId="15" w16cid:durableId="959802921">
    <w:abstractNumId w:val="1"/>
  </w:num>
  <w:num w:numId="16" w16cid:durableId="369961621">
    <w:abstractNumId w:val="0"/>
  </w:num>
  <w:num w:numId="17" w16cid:durableId="1130129060">
    <w:abstractNumId w:val="29"/>
  </w:num>
  <w:num w:numId="18" w16cid:durableId="1960910869">
    <w:abstractNumId w:val="33"/>
  </w:num>
  <w:num w:numId="19" w16cid:durableId="1958217377">
    <w:abstractNumId w:val="30"/>
  </w:num>
  <w:num w:numId="20" w16cid:durableId="1893613339">
    <w:abstractNumId w:val="31"/>
  </w:num>
  <w:num w:numId="21" w16cid:durableId="571697300">
    <w:abstractNumId w:val="22"/>
  </w:num>
  <w:num w:numId="22" w16cid:durableId="1612005365">
    <w:abstractNumId w:val="32"/>
  </w:num>
  <w:num w:numId="23" w16cid:durableId="640892221">
    <w:abstractNumId w:val="20"/>
  </w:num>
  <w:num w:numId="24" w16cid:durableId="1036003326">
    <w:abstractNumId w:val="26"/>
  </w:num>
  <w:num w:numId="25" w16cid:durableId="1164318151">
    <w:abstractNumId w:val="13"/>
  </w:num>
  <w:num w:numId="26" w16cid:durableId="2118596019">
    <w:abstractNumId w:val="28"/>
  </w:num>
  <w:num w:numId="27" w16cid:durableId="2021882594">
    <w:abstractNumId w:val="14"/>
  </w:num>
  <w:num w:numId="28" w16cid:durableId="1614894498">
    <w:abstractNumId w:val="11"/>
  </w:num>
  <w:num w:numId="29" w16cid:durableId="527641235">
    <w:abstractNumId w:val="9"/>
  </w:num>
  <w:num w:numId="30" w16cid:durableId="1874077829">
    <w:abstractNumId w:val="25"/>
  </w:num>
  <w:num w:numId="31" w16cid:durableId="2018847750">
    <w:abstractNumId w:val="12"/>
  </w:num>
  <w:num w:numId="32" w16cid:durableId="260189683">
    <w:abstractNumId w:val="10"/>
  </w:num>
  <w:num w:numId="33" w16cid:durableId="897057027">
    <w:abstractNumId w:val="27"/>
  </w:num>
  <w:num w:numId="34" w16cid:durableId="1868791644">
    <w:abstractNumId w:val="23"/>
  </w:num>
  <w:num w:numId="35" w16cid:durableId="98547006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E8"/>
    <w:rsid w:val="00002990"/>
    <w:rsid w:val="0000340A"/>
    <w:rsid w:val="00004B2E"/>
    <w:rsid w:val="000120D3"/>
    <w:rsid w:val="00015EB3"/>
    <w:rsid w:val="00032AFD"/>
    <w:rsid w:val="000332E8"/>
    <w:rsid w:val="00034A33"/>
    <w:rsid w:val="000355FE"/>
    <w:rsid w:val="000419F6"/>
    <w:rsid w:val="000472A3"/>
    <w:rsid w:val="00053E13"/>
    <w:rsid w:val="00054F18"/>
    <w:rsid w:val="000568F8"/>
    <w:rsid w:val="00060BC3"/>
    <w:rsid w:val="00070DBE"/>
    <w:rsid w:val="00073C4F"/>
    <w:rsid w:val="000762E5"/>
    <w:rsid w:val="0007721A"/>
    <w:rsid w:val="00077645"/>
    <w:rsid w:val="0007767B"/>
    <w:rsid w:val="00082E1D"/>
    <w:rsid w:val="000858B4"/>
    <w:rsid w:val="00086892"/>
    <w:rsid w:val="000907D1"/>
    <w:rsid w:val="000909EC"/>
    <w:rsid w:val="00091AAE"/>
    <w:rsid w:val="000932BA"/>
    <w:rsid w:val="0009611C"/>
    <w:rsid w:val="000966F8"/>
    <w:rsid w:val="000A3CED"/>
    <w:rsid w:val="000B1513"/>
    <w:rsid w:val="000C6D8E"/>
    <w:rsid w:val="000C7557"/>
    <w:rsid w:val="000F0EE0"/>
    <w:rsid w:val="000F5B3F"/>
    <w:rsid w:val="001028F5"/>
    <w:rsid w:val="00106D18"/>
    <w:rsid w:val="00123121"/>
    <w:rsid w:val="0013123A"/>
    <w:rsid w:val="001318B8"/>
    <w:rsid w:val="00132C85"/>
    <w:rsid w:val="00135AD5"/>
    <w:rsid w:val="00137BE0"/>
    <w:rsid w:val="00141914"/>
    <w:rsid w:val="00142C61"/>
    <w:rsid w:val="001508DE"/>
    <w:rsid w:val="0015426B"/>
    <w:rsid w:val="001943F7"/>
    <w:rsid w:val="00197BDD"/>
    <w:rsid w:val="001A03E5"/>
    <w:rsid w:val="001A0DDB"/>
    <w:rsid w:val="001A2CF8"/>
    <w:rsid w:val="001B1A92"/>
    <w:rsid w:val="001B2C70"/>
    <w:rsid w:val="001B380E"/>
    <w:rsid w:val="001B4DB0"/>
    <w:rsid w:val="001C584D"/>
    <w:rsid w:val="001D10D5"/>
    <w:rsid w:val="001D61AD"/>
    <w:rsid w:val="001E0D92"/>
    <w:rsid w:val="001E5103"/>
    <w:rsid w:val="001F07B9"/>
    <w:rsid w:val="001F150E"/>
    <w:rsid w:val="001F4DE0"/>
    <w:rsid w:val="002003E8"/>
    <w:rsid w:val="00200DA2"/>
    <w:rsid w:val="0020102D"/>
    <w:rsid w:val="00202DA9"/>
    <w:rsid w:val="00204DC6"/>
    <w:rsid w:val="00207FB9"/>
    <w:rsid w:val="00213F12"/>
    <w:rsid w:val="00216468"/>
    <w:rsid w:val="00221FAF"/>
    <w:rsid w:val="002300EB"/>
    <w:rsid w:val="00232B70"/>
    <w:rsid w:val="002364DC"/>
    <w:rsid w:val="00255089"/>
    <w:rsid w:val="00264145"/>
    <w:rsid w:val="002659BD"/>
    <w:rsid w:val="0026614C"/>
    <w:rsid w:val="0026644D"/>
    <w:rsid w:val="00286169"/>
    <w:rsid w:val="00286C8B"/>
    <w:rsid w:val="00295627"/>
    <w:rsid w:val="002A762C"/>
    <w:rsid w:val="002B5AA7"/>
    <w:rsid w:val="002B5BF6"/>
    <w:rsid w:val="002C14E1"/>
    <w:rsid w:val="002C5187"/>
    <w:rsid w:val="002E32E6"/>
    <w:rsid w:val="002E64CB"/>
    <w:rsid w:val="002F7F41"/>
    <w:rsid w:val="00302D38"/>
    <w:rsid w:val="00312C60"/>
    <w:rsid w:val="00313107"/>
    <w:rsid w:val="003177B1"/>
    <w:rsid w:val="00322C06"/>
    <w:rsid w:val="0032548A"/>
    <w:rsid w:val="00325978"/>
    <w:rsid w:val="0033142F"/>
    <w:rsid w:val="00352675"/>
    <w:rsid w:val="00352934"/>
    <w:rsid w:val="00353158"/>
    <w:rsid w:val="00353398"/>
    <w:rsid w:val="0035456E"/>
    <w:rsid w:val="00354C29"/>
    <w:rsid w:val="00356E7C"/>
    <w:rsid w:val="00360FBC"/>
    <w:rsid w:val="00363D56"/>
    <w:rsid w:val="00364A38"/>
    <w:rsid w:val="00371C3F"/>
    <w:rsid w:val="00377918"/>
    <w:rsid w:val="003819AB"/>
    <w:rsid w:val="0038787C"/>
    <w:rsid w:val="0039726D"/>
    <w:rsid w:val="00397843"/>
    <w:rsid w:val="003A799E"/>
    <w:rsid w:val="003B27C1"/>
    <w:rsid w:val="003B55EB"/>
    <w:rsid w:val="003C1B7B"/>
    <w:rsid w:val="003D195E"/>
    <w:rsid w:val="003D70E7"/>
    <w:rsid w:val="003F2726"/>
    <w:rsid w:val="003F38D8"/>
    <w:rsid w:val="003F77F1"/>
    <w:rsid w:val="00414A95"/>
    <w:rsid w:val="004246AC"/>
    <w:rsid w:val="004266F0"/>
    <w:rsid w:val="004358C6"/>
    <w:rsid w:val="0044088C"/>
    <w:rsid w:val="00446A44"/>
    <w:rsid w:val="004547A1"/>
    <w:rsid w:val="0046103D"/>
    <w:rsid w:val="00471660"/>
    <w:rsid w:val="00475A57"/>
    <w:rsid w:val="0049554A"/>
    <w:rsid w:val="004968EE"/>
    <w:rsid w:val="004A2AB6"/>
    <w:rsid w:val="004A47A0"/>
    <w:rsid w:val="004C0C92"/>
    <w:rsid w:val="004C383C"/>
    <w:rsid w:val="004D0E1C"/>
    <w:rsid w:val="004D1767"/>
    <w:rsid w:val="004E00A7"/>
    <w:rsid w:val="004E4D4B"/>
    <w:rsid w:val="004E7C3E"/>
    <w:rsid w:val="004F3BE0"/>
    <w:rsid w:val="004F7543"/>
    <w:rsid w:val="0050032A"/>
    <w:rsid w:val="00510DD7"/>
    <w:rsid w:val="00513979"/>
    <w:rsid w:val="00513B01"/>
    <w:rsid w:val="00514AF0"/>
    <w:rsid w:val="005163CA"/>
    <w:rsid w:val="0051662F"/>
    <w:rsid w:val="00522520"/>
    <w:rsid w:val="00530FCA"/>
    <w:rsid w:val="0053753B"/>
    <w:rsid w:val="00550D77"/>
    <w:rsid w:val="00550E89"/>
    <w:rsid w:val="00553001"/>
    <w:rsid w:val="005544A8"/>
    <w:rsid w:val="00561958"/>
    <w:rsid w:val="00564A7F"/>
    <w:rsid w:val="00571ED8"/>
    <w:rsid w:val="00587F44"/>
    <w:rsid w:val="00594D7C"/>
    <w:rsid w:val="005A049C"/>
    <w:rsid w:val="005A1C4E"/>
    <w:rsid w:val="005A79B9"/>
    <w:rsid w:val="005B3031"/>
    <w:rsid w:val="005B3F97"/>
    <w:rsid w:val="005B5658"/>
    <w:rsid w:val="005B5EE0"/>
    <w:rsid w:val="005C345A"/>
    <w:rsid w:val="005C4B5E"/>
    <w:rsid w:val="005D28BF"/>
    <w:rsid w:val="005D2C61"/>
    <w:rsid w:val="005D5EAA"/>
    <w:rsid w:val="005D7B77"/>
    <w:rsid w:val="005E6A1A"/>
    <w:rsid w:val="005F4C38"/>
    <w:rsid w:val="005F61A8"/>
    <w:rsid w:val="00601035"/>
    <w:rsid w:val="006059DF"/>
    <w:rsid w:val="00634F26"/>
    <w:rsid w:val="00644E43"/>
    <w:rsid w:val="006452B8"/>
    <w:rsid w:val="00645969"/>
    <w:rsid w:val="00655BE4"/>
    <w:rsid w:val="00655C9B"/>
    <w:rsid w:val="006564BC"/>
    <w:rsid w:val="00673981"/>
    <w:rsid w:val="00677A94"/>
    <w:rsid w:val="006907CB"/>
    <w:rsid w:val="00690AEC"/>
    <w:rsid w:val="0069271D"/>
    <w:rsid w:val="00696905"/>
    <w:rsid w:val="006A329E"/>
    <w:rsid w:val="006A5824"/>
    <w:rsid w:val="006B2B7A"/>
    <w:rsid w:val="006B3B84"/>
    <w:rsid w:val="006B6916"/>
    <w:rsid w:val="006C22A1"/>
    <w:rsid w:val="006D7E68"/>
    <w:rsid w:val="006E1771"/>
    <w:rsid w:val="006E19D3"/>
    <w:rsid w:val="006E79FA"/>
    <w:rsid w:val="006F581E"/>
    <w:rsid w:val="00700000"/>
    <w:rsid w:val="00701048"/>
    <w:rsid w:val="0070207E"/>
    <w:rsid w:val="0072051B"/>
    <w:rsid w:val="00735838"/>
    <w:rsid w:val="00740BD4"/>
    <w:rsid w:val="00743F95"/>
    <w:rsid w:val="00754D7A"/>
    <w:rsid w:val="00754D8D"/>
    <w:rsid w:val="007655E1"/>
    <w:rsid w:val="007730A2"/>
    <w:rsid w:val="00777734"/>
    <w:rsid w:val="0078275B"/>
    <w:rsid w:val="00785999"/>
    <w:rsid w:val="00795B8F"/>
    <w:rsid w:val="007A1449"/>
    <w:rsid w:val="007A1B41"/>
    <w:rsid w:val="007A29BC"/>
    <w:rsid w:val="007A4A8D"/>
    <w:rsid w:val="007C0947"/>
    <w:rsid w:val="007C4FB6"/>
    <w:rsid w:val="007D020E"/>
    <w:rsid w:val="007D3554"/>
    <w:rsid w:val="007E0771"/>
    <w:rsid w:val="007E1748"/>
    <w:rsid w:val="007E2EC1"/>
    <w:rsid w:val="007E3FEB"/>
    <w:rsid w:val="007E582A"/>
    <w:rsid w:val="007E6522"/>
    <w:rsid w:val="007E7A4D"/>
    <w:rsid w:val="007F139D"/>
    <w:rsid w:val="007F6C65"/>
    <w:rsid w:val="007F711D"/>
    <w:rsid w:val="00803042"/>
    <w:rsid w:val="00806538"/>
    <w:rsid w:val="00813E40"/>
    <w:rsid w:val="00815C8E"/>
    <w:rsid w:val="008212F8"/>
    <w:rsid w:val="008212FF"/>
    <w:rsid w:val="0083259D"/>
    <w:rsid w:val="008343CE"/>
    <w:rsid w:val="00854524"/>
    <w:rsid w:val="00854BD7"/>
    <w:rsid w:val="008669CF"/>
    <w:rsid w:val="00871F97"/>
    <w:rsid w:val="00875119"/>
    <w:rsid w:val="00875F7F"/>
    <w:rsid w:val="008802F1"/>
    <w:rsid w:val="008819B7"/>
    <w:rsid w:val="008937AF"/>
    <w:rsid w:val="008971DD"/>
    <w:rsid w:val="008A219D"/>
    <w:rsid w:val="008A24A8"/>
    <w:rsid w:val="008A6C7C"/>
    <w:rsid w:val="008A6FFD"/>
    <w:rsid w:val="008B22AF"/>
    <w:rsid w:val="008B393B"/>
    <w:rsid w:val="008C37EB"/>
    <w:rsid w:val="008D1F36"/>
    <w:rsid w:val="008E0496"/>
    <w:rsid w:val="008E1B8D"/>
    <w:rsid w:val="008F10C2"/>
    <w:rsid w:val="00901B9C"/>
    <w:rsid w:val="009025E3"/>
    <w:rsid w:val="00902A48"/>
    <w:rsid w:val="00903258"/>
    <w:rsid w:val="009126DD"/>
    <w:rsid w:val="00922AF3"/>
    <w:rsid w:val="00931440"/>
    <w:rsid w:val="009319DF"/>
    <w:rsid w:val="00934153"/>
    <w:rsid w:val="009465F0"/>
    <w:rsid w:val="009536FF"/>
    <w:rsid w:val="0095674B"/>
    <w:rsid w:val="00956B55"/>
    <w:rsid w:val="009605E3"/>
    <w:rsid w:val="00964B74"/>
    <w:rsid w:val="00965107"/>
    <w:rsid w:val="00974620"/>
    <w:rsid w:val="009860C8"/>
    <w:rsid w:val="009915D4"/>
    <w:rsid w:val="00995944"/>
    <w:rsid w:val="009A1A18"/>
    <w:rsid w:val="009B0934"/>
    <w:rsid w:val="009C6139"/>
    <w:rsid w:val="009D2915"/>
    <w:rsid w:val="009F131F"/>
    <w:rsid w:val="00A02706"/>
    <w:rsid w:val="00A104D9"/>
    <w:rsid w:val="00A108FB"/>
    <w:rsid w:val="00A201E4"/>
    <w:rsid w:val="00A246A6"/>
    <w:rsid w:val="00A3009D"/>
    <w:rsid w:val="00A32815"/>
    <w:rsid w:val="00A4195F"/>
    <w:rsid w:val="00A47D00"/>
    <w:rsid w:val="00A57547"/>
    <w:rsid w:val="00A63995"/>
    <w:rsid w:val="00A64D05"/>
    <w:rsid w:val="00A6632B"/>
    <w:rsid w:val="00A75671"/>
    <w:rsid w:val="00A76C75"/>
    <w:rsid w:val="00A849F7"/>
    <w:rsid w:val="00A84BF7"/>
    <w:rsid w:val="00A9660E"/>
    <w:rsid w:val="00A978D7"/>
    <w:rsid w:val="00AA1255"/>
    <w:rsid w:val="00AA4040"/>
    <w:rsid w:val="00AA67EF"/>
    <w:rsid w:val="00AA7294"/>
    <w:rsid w:val="00AA7491"/>
    <w:rsid w:val="00AC3248"/>
    <w:rsid w:val="00AC3852"/>
    <w:rsid w:val="00AD3B31"/>
    <w:rsid w:val="00AD43DE"/>
    <w:rsid w:val="00AD5323"/>
    <w:rsid w:val="00AD5411"/>
    <w:rsid w:val="00AD543E"/>
    <w:rsid w:val="00AE49BF"/>
    <w:rsid w:val="00AE5FEE"/>
    <w:rsid w:val="00AE72FC"/>
    <w:rsid w:val="00AE7A7B"/>
    <w:rsid w:val="00AF167B"/>
    <w:rsid w:val="00B107F3"/>
    <w:rsid w:val="00B14C19"/>
    <w:rsid w:val="00B15BCA"/>
    <w:rsid w:val="00B26FBE"/>
    <w:rsid w:val="00B3461D"/>
    <w:rsid w:val="00B404FC"/>
    <w:rsid w:val="00B46812"/>
    <w:rsid w:val="00B468C3"/>
    <w:rsid w:val="00B6226A"/>
    <w:rsid w:val="00B63E60"/>
    <w:rsid w:val="00B64E00"/>
    <w:rsid w:val="00B671E5"/>
    <w:rsid w:val="00B77F26"/>
    <w:rsid w:val="00B81A13"/>
    <w:rsid w:val="00B90464"/>
    <w:rsid w:val="00B94531"/>
    <w:rsid w:val="00B97663"/>
    <w:rsid w:val="00BA1783"/>
    <w:rsid w:val="00BA2154"/>
    <w:rsid w:val="00BA5F29"/>
    <w:rsid w:val="00BB68E5"/>
    <w:rsid w:val="00BC074D"/>
    <w:rsid w:val="00BD259E"/>
    <w:rsid w:val="00BD358B"/>
    <w:rsid w:val="00BD3926"/>
    <w:rsid w:val="00BD6164"/>
    <w:rsid w:val="00BE4362"/>
    <w:rsid w:val="00BE5972"/>
    <w:rsid w:val="00BF6376"/>
    <w:rsid w:val="00C02784"/>
    <w:rsid w:val="00C05345"/>
    <w:rsid w:val="00C22A08"/>
    <w:rsid w:val="00C30E25"/>
    <w:rsid w:val="00C40FBE"/>
    <w:rsid w:val="00C4368E"/>
    <w:rsid w:val="00C50C0C"/>
    <w:rsid w:val="00C61ADC"/>
    <w:rsid w:val="00C624C7"/>
    <w:rsid w:val="00C65580"/>
    <w:rsid w:val="00C66FE9"/>
    <w:rsid w:val="00C75BD7"/>
    <w:rsid w:val="00C80CCF"/>
    <w:rsid w:val="00C96FD7"/>
    <w:rsid w:val="00CB0972"/>
    <w:rsid w:val="00CD08D9"/>
    <w:rsid w:val="00CD397E"/>
    <w:rsid w:val="00CD7BEF"/>
    <w:rsid w:val="00CE27AC"/>
    <w:rsid w:val="00D0261F"/>
    <w:rsid w:val="00D05861"/>
    <w:rsid w:val="00D05EB4"/>
    <w:rsid w:val="00D16F52"/>
    <w:rsid w:val="00D1742F"/>
    <w:rsid w:val="00D257AF"/>
    <w:rsid w:val="00D27E10"/>
    <w:rsid w:val="00D3249F"/>
    <w:rsid w:val="00D33EF9"/>
    <w:rsid w:val="00D40C19"/>
    <w:rsid w:val="00D43218"/>
    <w:rsid w:val="00D503A7"/>
    <w:rsid w:val="00D519F1"/>
    <w:rsid w:val="00D57D2F"/>
    <w:rsid w:val="00D66F23"/>
    <w:rsid w:val="00D72A70"/>
    <w:rsid w:val="00D80DA2"/>
    <w:rsid w:val="00D85514"/>
    <w:rsid w:val="00D874CA"/>
    <w:rsid w:val="00D940B8"/>
    <w:rsid w:val="00DA2A16"/>
    <w:rsid w:val="00DA57AC"/>
    <w:rsid w:val="00DB1605"/>
    <w:rsid w:val="00DC098F"/>
    <w:rsid w:val="00DC3400"/>
    <w:rsid w:val="00DC48DB"/>
    <w:rsid w:val="00DC6960"/>
    <w:rsid w:val="00DD1933"/>
    <w:rsid w:val="00DD2CA8"/>
    <w:rsid w:val="00DD3B53"/>
    <w:rsid w:val="00DD5076"/>
    <w:rsid w:val="00DF2203"/>
    <w:rsid w:val="00DF3FD4"/>
    <w:rsid w:val="00E12FFF"/>
    <w:rsid w:val="00E371EC"/>
    <w:rsid w:val="00E42D68"/>
    <w:rsid w:val="00E47173"/>
    <w:rsid w:val="00E50017"/>
    <w:rsid w:val="00E604A1"/>
    <w:rsid w:val="00E716D9"/>
    <w:rsid w:val="00E77022"/>
    <w:rsid w:val="00E77053"/>
    <w:rsid w:val="00E8372D"/>
    <w:rsid w:val="00E84B09"/>
    <w:rsid w:val="00E905B7"/>
    <w:rsid w:val="00E961B8"/>
    <w:rsid w:val="00EA049E"/>
    <w:rsid w:val="00EA30F5"/>
    <w:rsid w:val="00EA31FD"/>
    <w:rsid w:val="00EA68EC"/>
    <w:rsid w:val="00EC27AF"/>
    <w:rsid w:val="00ED0352"/>
    <w:rsid w:val="00EE290C"/>
    <w:rsid w:val="00EE35EF"/>
    <w:rsid w:val="00EE45C2"/>
    <w:rsid w:val="00EE4A0D"/>
    <w:rsid w:val="00F20138"/>
    <w:rsid w:val="00F23839"/>
    <w:rsid w:val="00F27E46"/>
    <w:rsid w:val="00F31800"/>
    <w:rsid w:val="00F52168"/>
    <w:rsid w:val="00F547EF"/>
    <w:rsid w:val="00F55E8E"/>
    <w:rsid w:val="00F65533"/>
    <w:rsid w:val="00F70FB1"/>
    <w:rsid w:val="00F749D1"/>
    <w:rsid w:val="00F8067D"/>
    <w:rsid w:val="00F84FC3"/>
    <w:rsid w:val="00F91A92"/>
    <w:rsid w:val="00F967D9"/>
    <w:rsid w:val="00FA1192"/>
    <w:rsid w:val="00FC1165"/>
    <w:rsid w:val="00FC1469"/>
    <w:rsid w:val="00FC1A28"/>
    <w:rsid w:val="00FC26B4"/>
    <w:rsid w:val="00FD1D1B"/>
    <w:rsid w:val="00FD4325"/>
    <w:rsid w:val="00FE019B"/>
    <w:rsid w:val="00FE0B40"/>
    <w:rsid w:val="00FE1BA2"/>
    <w:rsid w:val="00FE28C1"/>
    <w:rsid w:val="00FE2FD2"/>
    <w:rsid w:val="00FE3185"/>
    <w:rsid w:val="00FE3791"/>
    <w:rsid w:val="00FF017C"/>
    <w:rsid w:val="00FF1189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ECB2"/>
  <w15:docId w15:val="{DE323C58-8525-42FD-B159-78CC7007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3926"/>
    <w:pPr>
      <w:spacing w:after="200" w:line="276" w:lineRule="auto"/>
    </w:pPr>
    <w:rPr>
      <w:rFonts w:cstheme="minorBidi"/>
      <w:sz w:val="22"/>
      <w:szCs w:val="22"/>
      <w:lang w:val="fi-FI"/>
    </w:rPr>
  </w:style>
  <w:style w:type="paragraph" w:styleId="Otsikko1">
    <w:name w:val="heading 1"/>
    <w:aliases w:val="1. Numeroitu otsikko"/>
    <w:basedOn w:val="Normaali"/>
    <w:next w:val="Leipteksti"/>
    <w:link w:val="Otsikko1Char"/>
    <w:qFormat/>
    <w:rsid w:val="00995944"/>
    <w:pPr>
      <w:keepNext/>
      <w:keepLines/>
      <w:numPr>
        <w:numId w:val="5"/>
      </w:numPr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aliases w:val="2. Numeroitu otsikko"/>
    <w:basedOn w:val="Normaali"/>
    <w:next w:val="Leipteksti"/>
    <w:link w:val="Otsikko2Char"/>
    <w:qFormat/>
    <w:rsid w:val="001943F7"/>
    <w:pPr>
      <w:keepNext/>
      <w:keepLines/>
      <w:numPr>
        <w:ilvl w:val="1"/>
        <w:numId w:val="5"/>
      </w:numPr>
      <w:ind w:left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aliases w:val="3. Numeroitu otsikko"/>
    <w:basedOn w:val="Normaali"/>
    <w:next w:val="Leipteksti"/>
    <w:link w:val="Otsikko3Char"/>
    <w:qFormat/>
    <w:rsid w:val="001943F7"/>
    <w:pPr>
      <w:keepNext/>
      <w:keepLines/>
      <w:numPr>
        <w:ilvl w:val="2"/>
        <w:numId w:val="5"/>
      </w:numPr>
      <w:ind w:left="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aliases w:val="1. Otsikko"/>
    <w:basedOn w:val="Normaali"/>
    <w:next w:val="Leipteksti"/>
    <w:link w:val="Otsikko4Char"/>
    <w:uiPriority w:val="9"/>
    <w:qFormat/>
    <w:rsid w:val="00995944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995944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aliases w:val="1. Numeroitu otsikko Char"/>
    <w:basedOn w:val="Kappaleenoletusfontti"/>
    <w:link w:val="Otsikko1"/>
    <w:rsid w:val="00995944"/>
    <w:rPr>
      <w:rFonts w:asciiTheme="majorHAnsi" w:eastAsiaTheme="majorEastAsia" w:hAnsiTheme="majorHAnsi" w:cstheme="majorBidi"/>
      <w:b/>
      <w:bCs/>
      <w:sz w:val="24"/>
      <w:szCs w:val="28"/>
      <w:lang w:val="fi-FI"/>
    </w:rPr>
  </w:style>
  <w:style w:type="character" w:customStyle="1" w:styleId="Otsikko2Char">
    <w:name w:val="Otsikko 2 Char"/>
    <w:aliases w:val="2. Numeroitu otsikko Char"/>
    <w:basedOn w:val="Kappaleenoletusfontti"/>
    <w:link w:val="Otsikko2"/>
    <w:rsid w:val="001943F7"/>
    <w:rPr>
      <w:rFonts w:asciiTheme="majorHAnsi" w:eastAsiaTheme="majorEastAsia" w:hAnsiTheme="majorHAnsi" w:cstheme="majorBidi"/>
      <w:b/>
      <w:bCs/>
      <w:sz w:val="22"/>
      <w:szCs w:val="26"/>
      <w:lang w:val="fi-FI"/>
    </w:rPr>
  </w:style>
  <w:style w:type="character" w:customStyle="1" w:styleId="Otsikko3Char">
    <w:name w:val="Otsikko 3 Char"/>
    <w:aliases w:val="3. Numeroitu otsikko Char"/>
    <w:basedOn w:val="Kappaleenoletusfontti"/>
    <w:link w:val="Otsikko3"/>
    <w:rsid w:val="001943F7"/>
    <w:rPr>
      <w:rFonts w:asciiTheme="majorHAnsi" w:eastAsiaTheme="majorEastAsia" w:hAnsiTheme="majorHAnsi" w:cstheme="majorBidi"/>
      <w:bCs/>
      <w:sz w:val="22"/>
      <w:szCs w:val="22"/>
      <w:lang w:val="fi-FI"/>
    </w:rPr>
  </w:style>
  <w:style w:type="character" w:customStyle="1" w:styleId="Otsikko4Char">
    <w:name w:val="Otsikko 4 Char"/>
    <w:aliases w:val="1. Otsikko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  <w:sz w:val="22"/>
      <w:szCs w:val="22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  <w:sz w:val="22"/>
      <w:szCs w:val="22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  <w:sz w:val="22"/>
      <w:szCs w:val="22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  <w:sz w:val="22"/>
      <w:szCs w:val="22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  <w:sz w:val="22"/>
      <w:szCs w:val="22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  <w:sz w:val="22"/>
      <w:szCs w:val="22"/>
      <w:lang w:val="fi-FI"/>
    </w:rPr>
  </w:style>
  <w:style w:type="paragraph" w:styleId="Sisllysluettelonotsikko">
    <w:name w:val="TOC Heading"/>
    <w:next w:val="Leipteksti"/>
    <w:uiPriority w:val="39"/>
    <w:qFormat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1"/>
      </w:numPr>
    </w:pPr>
  </w:style>
  <w:style w:type="numbering" w:customStyle="1" w:styleId="Luettelomerkit">
    <w:name w:val="Luettelomerkit"/>
    <w:uiPriority w:val="99"/>
    <w:rsid w:val="003B55EB"/>
    <w:pPr>
      <w:numPr>
        <w:numId w:val="2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3"/>
      </w:numPr>
      <w:contextualSpacing/>
    </w:pPr>
  </w:style>
  <w:style w:type="paragraph" w:styleId="Alatunniste">
    <w:name w:val="footer"/>
    <w:basedOn w:val="Normaali"/>
    <w:link w:val="AlatunnisteChar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4"/>
      </w:numPr>
      <w:contextualSpacing/>
    </w:pPr>
  </w:style>
  <w:style w:type="character" w:customStyle="1" w:styleId="AlatunnisteChar">
    <w:name w:val="Alatunniste Char"/>
    <w:basedOn w:val="Kappaleenoletusfontti"/>
    <w:link w:val="Alatunniste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23"/>
      </w:numPr>
    </w:pPr>
  </w:style>
  <w:style w:type="paragraph" w:styleId="Sisluet1">
    <w:name w:val="toc 1"/>
    <w:basedOn w:val="Normaali"/>
    <w:next w:val="Normaali"/>
    <w:autoRedefine/>
    <w:uiPriority w:val="39"/>
    <w:qFormat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qFormat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4cmVlistetty">
    <w:name w:val="4 cm Välistetty"/>
    <w:basedOn w:val="Normaali"/>
    <w:uiPriority w:val="1"/>
    <w:qFormat/>
    <w:rsid w:val="000332E8"/>
    <w:pPr>
      <w:spacing w:before="240" w:after="240" w:line="240" w:lineRule="auto"/>
      <w:ind w:left="2268"/>
    </w:pPr>
    <w:rPr>
      <w:rFonts w:eastAsia="Times New Roman" w:cs="Times New Roman"/>
      <w:sz w:val="24"/>
      <w:szCs w:val="24"/>
    </w:rPr>
  </w:style>
  <w:style w:type="numbering" w:customStyle="1" w:styleId="Numeroidutotsikot">
    <w:name w:val="Numeroidut otsikot"/>
    <w:uiPriority w:val="99"/>
    <w:rsid w:val="000332E8"/>
    <w:pPr>
      <w:numPr>
        <w:numId w:val="6"/>
      </w:numPr>
    </w:pPr>
  </w:style>
  <w:style w:type="paragraph" w:styleId="Luettelokappale">
    <w:name w:val="List Paragraph"/>
    <w:basedOn w:val="Normaali"/>
    <w:uiPriority w:val="34"/>
    <w:qFormat/>
    <w:rsid w:val="000332E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Vakiosisennys">
    <w:name w:val="Normal Indent"/>
    <w:basedOn w:val="Normaali"/>
    <w:link w:val="VakiosisennysChar"/>
    <w:uiPriority w:val="1"/>
    <w:qFormat/>
    <w:rsid w:val="000332E8"/>
    <w:pPr>
      <w:spacing w:after="220" w:line="240" w:lineRule="auto"/>
      <w:ind w:left="1304"/>
    </w:pPr>
    <w:rPr>
      <w:rFonts w:eastAsia="Times New Roman" w:cs="Times New Roman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0332E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332E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332E8"/>
    <w:rPr>
      <w:rFonts w:cstheme="minorBidi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332E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332E8"/>
    <w:rPr>
      <w:rFonts w:cstheme="minorBidi"/>
      <w:b/>
      <w:bCs/>
      <w:lang w:val="fi-FI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0332E8"/>
    <w:pPr>
      <w:spacing w:after="0"/>
      <w:ind w:left="440"/>
    </w:pPr>
    <w:rPr>
      <w:i/>
      <w:iCs/>
      <w:sz w:val="20"/>
      <w:szCs w:val="20"/>
    </w:rPr>
  </w:style>
  <w:style w:type="paragraph" w:customStyle="1" w:styleId="perustiedot2">
    <w:name w:val="perustiedot2"/>
    <w:basedOn w:val="Normaali"/>
    <w:rsid w:val="000332E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autoSpaceDE w:val="0"/>
      <w:autoSpaceDN w:val="0"/>
      <w:spacing w:before="240" w:after="0" w:line="240" w:lineRule="auto"/>
      <w:ind w:left="2606"/>
    </w:pPr>
    <w:rPr>
      <w:rFonts w:ascii="Arial" w:eastAsia="Times New Roman" w:hAnsi="Arial" w:cs="Arial"/>
      <w:sz w:val="24"/>
      <w:szCs w:val="24"/>
      <w:lang w:eastAsia="fi-FI"/>
    </w:rPr>
  </w:style>
  <w:style w:type="paragraph" w:customStyle="1" w:styleId="Style9">
    <w:name w:val="Style9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Theme="minorEastAsia" w:hAnsi="Arial" w:cs="Arial"/>
      <w:sz w:val="24"/>
      <w:szCs w:val="24"/>
      <w:lang w:eastAsia="fi-FI"/>
    </w:rPr>
  </w:style>
  <w:style w:type="paragraph" w:customStyle="1" w:styleId="Style10">
    <w:name w:val="Style10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i-FI"/>
    </w:rPr>
  </w:style>
  <w:style w:type="paragraph" w:customStyle="1" w:styleId="Style12">
    <w:name w:val="Style12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i-FI"/>
    </w:rPr>
  </w:style>
  <w:style w:type="paragraph" w:customStyle="1" w:styleId="Style23">
    <w:name w:val="Style23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Theme="minorEastAsia" w:hAnsi="Arial" w:cs="Arial"/>
      <w:sz w:val="24"/>
      <w:szCs w:val="24"/>
      <w:lang w:eastAsia="fi-FI"/>
    </w:rPr>
  </w:style>
  <w:style w:type="character" w:customStyle="1" w:styleId="FontStyle37">
    <w:name w:val="Font Style37"/>
    <w:basedOn w:val="Kappaleenoletusfontti"/>
    <w:uiPriority w:val="99"/>
    <w:rsid w:val="000332E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41">
    <w:name w:val="Font Style41"/>
    <w:basedOn w:val="Kappaleenoletusfontti"/>
    <w:uiPriority w:val="99"/>
    <w:rsid w:val="000332E8"/>
    <w:rPr>
      <w:rFonts w:ascii="Arial" w:hAnsi="Arial" w:cs="Arial"/>
      <w:color w:val="000000"/>
      <w:sz w:val="20"/>
      <w:szCs w:val="20"/>
    </w:rPr>
  </w:style>
  <w:style w:type="numbering" w:customStyle="1" w:styleId="Fingridotsikkonumerointi">
    <w:name w:val="Fingrid otsikkonumerointi"/>
    <w:uiPriority w:val="99"/>
    <w:rsid w:val="000332E8"/>
    <w:pPr>
      <w:numPr>
        <w:numId w:val="7"/>
      </w:numPr>
    </w:pPr>
  </w:style>
  <w:style w:type="paragraph" w:customStyle="1" w:styleId="Viiva">
    <w:name w:val="Viiva"/>
    <w:basedOn w:val="Normaali"/>
    <w:rsid w:val="000332E8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ormaaliWWW">
    <w:name w:val="Normal (Web)"/>
    <w:basedOn w:val="Normaali"/>
    <w:uiPriority w:val="99"/>
    <w:semiHidden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Kuvanotsikko1">
    <w:name w:val="Kuvan otsikko1"/>
    <w:basedOn w:val="Kappaleenoletusfontti"/>
    <w:rsid w:val="000332E8"/>
  </w:style>
  <w:style w:type="paragraph" w:styleId="Alaotsikko">
    <w:name w:val="Subtitle"/>
    <w:basedOn w:val="Normaali"/>
    <w:next w:val="Normaali"/>
    <w:link w:val="AlaotsikkoChar"/>
    <w:uiPriority w:val="11"/>
    <w:qFormat/>
    <w:rsid w:val="000332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0332E8"/>
    <w:rPr>
      <w:rFonts w:eastAsiaTheme="minorEastAsia" w:cstheme="minorBidi"/>
      <w:color w:val="5A5A5A" w:themeColor="text1" w:themeTint="A5"/>
      <w:spacing w:val="15"/>
      <w:sz w:val="22"/>
      <w:szCs w:val="22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332E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332E8"/>
    <w:rPr>
      <w:rFonts w:cstheme="minorBidi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332E8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332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332E8"/>
    <w:rPr>
      <w:rFonts w:ascii="Segoe UI" w:hAnsi="Segoe UI" w:cs="Segoe UI"/>
      <w:sz w:val="16"/>
      <w:szCs w:val="16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32E8"/>
    <w:pPr>
      <w:pBdr>
        <w:top w:val="single" w:sz="4" w:space="10" w:color="BC2359" w:themeColor="accent1"/>
        <w:bottom w:val="single" w:sz="4" w:space="10" w:color="BC2359" w:themeColor="accent1"/>
      </w:pBdr>
      <w:spacing w:before="360" w:after="360"/>
      <w:ind w:left="864" w:right="864"/>
      <w:jc w:val="center"/>
    </w:pPr>
    <w:rPr>
      <w:i/>
      <w:iCs/>
      <w:color w:val="BC2359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32E8"/>
    <w:rPr>
      <w:rFonts w:cstheme="minorBidi"/>
      <w:i/>
      <w:iCs/>
      <w:color w:val="BC2359" w:themeColor="accent1"/>
      <w:sz w:val="22"/>
      <w:szCs w:val="22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332E8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332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332E8"/>
    <w:rPr>
      <w:rFonts w:ascii="Consolas" w:hAnsi="Consolas" w:cstheme="minorBidi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332E8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332E8"/>
    <w:rPr>
      <w:rFonts w:cstheme="minorBidi"/>
      <w:i/>
      <w:iCs/>
      <w:sz w:val="22"/>
      <w:szCs w:val="22"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332E8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Jatkoluettelo">
    <w:name w:val="List Continue"/>
    <w:basedOn w:val="Normaali"/>
    <w:uiPriority w:val="99"/>
    <w:semiHidden/>
    <w:unhideWhenUsed/>
    <w:rsid w:val="000332E8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332E8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332E8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332E8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332E8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332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332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uvaotsikko">
    <w:name w:val="caption"/>
    <w:basedOn w:val="Normaali"/>
    <w:next w:val="Normaali"/>
    <w:uiPriority w:val="35"/>
    <w:unhideWhenUsed/>
    <w:qFormat/>
    <w:rsid w:val="000332E8"/>
    <w:pPr>
      <w:spacing w:line="240" w:lineRule="auto"/>
    </w:pPr>
    <w:rPr>
      <w:i/>
      <w:iCs/>
      <w:color w:val="555555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332E8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332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32E8"/>
    <w:rPr>
      <w:rFonts w:cstheme="minorBidi"/>
      <w:i/>
      <w:iCs/>
      <w:color w:val="404040" w:themeColor="text1" w:themeTint="BF"/>
      <w:sz w:val="22"/>
      <w:szCs w:val="22"/>
      <w:lang w:val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0332E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0332E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332E8"/>
    <w:rPr>
      <w:rFonts w:cstheme="minorBidi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332E8"/>
    <w:pPr>
      <w:ind w:left="0" w:firstLine="360"/>
      <w:jc w:val="left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332E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332E8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ohkoteksti">
    <w:name w:val="Block Text"/>
    <w:basedOn w:val="Normaali"/>
    <w:uiPriority w:val="99"/>
    <w:semiHidden/>
    <w:unhideWhenUsed/>
    <w:rsid w:val="000332E8"/>
    <w:pPr>
      <w:pBdr>
        <w:top w:val="single" w:sz="2" w:space="10" w:color="BC2359" w:themeColor="accent1" w:frame="1"/>
        <w:left w:val="single" w:sz="2" w:space="10" w:color="BC2359" w:themeColor="accent1" w:frame="1"/>
        <w:bottom w:val="single" w:sz="2" w:space="10" w:color="BC2359" w:themeColor="accent1" w:frame="1"/>
        <w:right w:val="single" w:sz="2" w:space="10" w:color="BC2359" w:themeColor="accent1" w:frame="1"/>
      </w:pBdr>
      <w:ind w:left="1152" w:right="1152"/>
    </w:pPr>
    <w:rPr>
      <w:rFonts w:eastAsiaTheme="minorEastAsia"/>
      <w:i/>
      <w:iCs/>
      <w:color w:val="BC2359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332E8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332E8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332E8"/>
    <w:rPr>
      <w:rFonts w:cstheme="minorBidi"/>
      <w:lang w:val="fi-FI"/>
    </w:rPr>
  </w:style>
  <w:style w:type="paragraph" w:styleId="Luettelo">
    <w:name w:val="List"/>
    <w:basedOn w:val="Normaali"/>
    <w:uiPriority w:val="99"/>
    <w:semiHidden/>
    <w:unhideWhenUsed/>
    <w:rsid w:val="000332E8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332E8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332E8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332E8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332E8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332E8"/>
  </w:style>
  <w:style w:type="paragraph" w:styleId="Lhdeluettelonotsikko">
    <w:name w:val="toa heading"/>
    <w:basedOn w:val="Normaali"/>
    <w:next w:val="Normaali"/>
    <w:uiPriority w:val="99"/>
    <w:semiHidden/>
    <w:unhideWhenUsed/>
    <w:rsid w:val="000332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332E8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332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lang w:val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332E8"/>
    <w:rPr>
      <w:rFonts w:ascii="Consolas" w:hAnsi="Consolas" w:cstheme="minorBidi"/>
      <w:lang w:val="fi-FI"/>
    </w:rPr>
  </w:style>
  <w:style w:type="paragraph" w:styleId="Merkittyluettelo2">
    <w:name w:val="List Bullet 2"/>
    <w:basedOn w:val="Normaali"/>
    <w:uiPriority w:val="99"/>
    <w:semiHidden/>
    <w:unhideWhenUsed/>
    <w:rsid w:val="000332E8"/>
    <w:pPr>
      <w:numPr>
        <w:numId w:val="9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332E8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332E8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332E8"/>
    <w:pPr>
      <w:numPr>
        <w:numId w:val="1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332E8"/>
    <w:pPr>
      <w:numPr>
        <w:numId w:val="1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332E8"/>
    <w:pPr>
      <w:numPr>
        <w:numId w:val="1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332E8"/>
    <w:pPr>
      <w:numPr>
        <w:numId w:val="1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332E8"/>
    <w:pPr>
      <w:numPr>
        <w:numId w:val="1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332E8"/>
  </w:style>
  <w:style w:type="character" w:customStyle="1" w:styleId="PivmrChar">
    <w:name w:val="Päivämäärä Char"/>
    <w:basedOn w:val="Kappaleenoletusfontti"/>
    <w:link w:val="Pivmr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332E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332E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332E8"/>
    <w:rPr>
      <w:rFonts w:cstheme="minorBidi"/>
      <w:sz w:val="16"/>
      <w:szCs w:val="16"/>
      <w:lang w:val="fi-FI"/>
    </w:rPr>
  </w:style>
  <w:style w:type="paragraph" w:styleId="Sisluet4">
    <w:name w:val="toc 4"/>
    <w:basedOn w:val="Normaali"/>
    <w:next w:val="Normaali"/>
    <w:autoRedefine/>
    <w:uiPriority w:val="39"/>
    <w:unhideWhenUsed/>
    <w:rsid w:val="000332E8"/>
    <w:pPr>
      <w:spacing w:after="0"/>
      <w:ind w:left="66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uiPriority w:val="39"/>
    <w:unhideWhenUsed/>
    <w:rsid w:val="000332E8"/>
    <w:pPr>
      <w:spacing w:after="0"/>
      <w:ind w:left="88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uiPriority w:val="39"/>
    <w:unhideWhenUsed/>
    <w:rsid w:val="000332E8"/>
    <w:pPr>
      <w:spacing w:after="0"/>
      <w:ind w:left="11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uiPriority w:val="39"/>
    <w:unhideWhenUsed/>
    <w:rsid w:val="000332E8"/>
    <w:pPr>
      <w:spacing w:after="0"/>
      <w:ind w:left="132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uiPriority w:val="39"/>
    <w:unhideWhenUsed/>
    <w:rsid w:val="000332E8"/>
    <w:pPr>
      <w:spacing w:after="0"/>
      <w:ind w:left="154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uiPriority w:val="39"/>
    <w:unhideWhenUsed/>
    <w:rsid w:val="000332E8"/>
    <w:pPr>
      <w:spacing w:after="0"/>
      <w:ind w:left="1760"/>
    </w:pPr>
    <w:rPr>
      <w:sz w:val="18"/>
      <w:szCs w:val="18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332E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0332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332E8"/>
    <w:rPr>
      <w:rFonts w:ascii="Consolas" w:hAnsi="Consolas" w:cstheme="minorBidi"/>
      <w:sz w:val="21"/>
      <w:szCs w:val="21"/>
      <w:lang w:val="fi-FI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332E8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332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332E8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numbering" w:customStyle="1" w:styleId="Numeroidutotsikot1">
    <w:name w:val="Numeroidut otsikot1"/>
    <w:uiPriority w:val="99"/>
    <w:rsid w:val="000332E8"/>
  </w:style>
  <w:style w:type="character" w:styleId="AvattuHyperlinkki">
    <w:name w:val="FollowedHyperlink"/>
    <w:basedOn w:val="Kappaleenoletusfontti"/>
    <w:uiPriority w:val="99"/>
    <w:semiHidden/>
    <w:unhideWhenUsed/>
    <w:rsid w:val="000332E8"/>
    <w:rPr>
      <w:color w:val="EC7404" w:themeColor="followedHyperlink"/>
      <w:u w:val="single"/>
    </w:rPr>
  </w:style>
  <w:style w:type="character" w:styleId="Voimakas">
    <w:name w:val="Strong"/>
    <w:qFormat/>
    <w:rsid w:val="000332E8"/>
    <w:rPr>
      <w:b/>
      <w:bCs/>
    </w:rPr>
  </w:style>
  <w:style w:type="paragraph" w:customStyle="1" w:styleId="Tyyli1">
    <w:name w:val="Tyyli1"/>
    <w:basedOn w:val="Otsikko1"/>
    <w:link w:val="Tyyli1Char"/>
    <w:qFormat/>
    <w:rsid w:val="000332E8"/>
    <w:pPr>
      <w:suppressAutoHyphens/>
      <w:spacing w:before="480" w:after="240"/>
      <w:ind w:left="567" w:hanging="567"/>
    </w:pPr>
  </w:style>
  <w:style w:type="paragraph" w:customStyle="1" w:styleId="Tyyli2">
    <w:name w:val="Tyyli2"/>
    <w:basedOn w:val="Otsikko2"/>
    <w:link w:val="Tyyli2Char"/>
    <w:qFormat/>
    <w:rsid w:val="000332E8"/>
    <w:pPr>
      <w:suppressAutoHyphens/>
      <w:spacing w:before="240" w:after="240"/>
      <w:ind w:left="567" w:hanging="567"/>
    </w:pPr>
  </w:style>
  <w:style w:type="character" w:customStyle="1" w:styleId="Tyyli1Char">
    <w:name w:val="Tyyli1 Char"/>
    <w:basedOn w:val="Otsikko1Char"/>
    <w:link w:val="Tyyli1"/>
    <w:rsid w:val="000332E8"/>
    <w:rPr>
      <w:rFonts w:asciiTheme="majorHAnsi" w:eastAsiaTheme="majorEastAsia" w:hAnsiTheme="majorHAnsi" w:cstheme="majorBidi"/>
      <w:b/>
      <w:bCs/>
      <w:sz w:val="24"/>
      <w:szCs w:val="28"/>
      <w:lang w:val="fi-FI"/>
    </w:rPr>
  </w:style>
  <w:style w:type="paragraph" w:customStyle="1" w:styleId="Tyyli3">
    <w:name w:val="Tyyli3"/>
    <w:aliases w:val="normaali"/>
    <w:basedOn w:val="Vakiosisennys"/>
    <w:link w:val="Tyyli3Char"/>
    <w:qFormat/>
    <w:rsid w:val="000332E8"/>
  </w:style>
  <w:style w:type="character" w:customStyle="1" w:styleId="Tyyli2Char">
    <w:name w:val="Tyyli2 Char"/>
    <w:basedOn w:val="Otsikko2Char"/>
    <w:link w:val="Tyyli2"/>
    <w:rsid w:val="000332E8"/>
    <w:rPr>
      <w:rFonts w:asciiTheme="majorHAnsi" w:eastAsiaTheme="majorEastAsia" w:hAnsiTheme="majorHAnsi" w:cstheme="majorBidi"/>
      <w:b/>
      <w:bCs/>
      <w:sz w:val="22"/>
      <w:szCs w:val="26"/>
      <w:lang w:val="fi-FI"/>
    </w:rPr>
  </w:style>
  <w:style w:type="character" w:customStyle="1" w:styleId="VakiosisennysChar">
    <w:name w:val="Vakiosisennys Char"/>
    <w:basedOn w:val="Kappaleenoletusfontti"/>
    <w:link w:val="Vakiosisennys"/>
    <w:uiPriority w:val="1"/>
    <w:rsid w:val="000332E8"/>
    <w:rPr>
      <w:rFonts w:eastAsia="Times New Roman" w:cs="Times New Roman"/>
      <w:sz w:val="22"/>
      <w:lang w:val="fi-FI"/>
    </w:rPr>
  </w:style>
  <w:style w:type="character" w:customStyle="1" w:styleId="Tyyli3Char">
    <w:name w:val="Tyyli3 Char"/>
    <w:aliases w:val="normaali Char"/>
    <w:basedOn w:val="VakiosisennysChar"/>
    <w:link w:val="Tyyli3"/>
    <w:rsid w:val="000332E8"/>
    <w:rPr>
      <w:rFonts w:eastAsia="Times New Roman" w:cs="Times New Roman"/>
      <w:sz w:val="22"/>
      <w:lang w:val="fi-FI"/>
    </w:rPr>
  </w:style>
  <w:style w:type="paragraph" w:styleId="Muutos">
    <w:name w:val="Revision"/>
    <w:hidden/>
    <w:uiPriority w:val="99"/>
    <w:semiHidden/>
    <w:rsid w:val="009F131F"/>
    <w:rPr>
      <w:rFonts w:cstheme="minorBidi"/>
      <w:sz w:val="22"/>
      <w:szCs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60055\AppData\Roaming\Microsoft\Templates\1Energiavirasto\Asiakirja.dotx" TargetMode="External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545B624AB244A21D45171E99030B" ma:contentTypeVersion="18" ma:contentTypeDescription="Create a new document." ma:contentTypeScope="" ma:versionID="f31ad686a0813adf348ec2a81815f8a6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5a1498345e0e40a64a2b79ef5e70c972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8ac1c-8781-457c-836a-c94febb0efd7" xsi:nil="true"/>
    <lcf76f155ced4ddcb4097134ff3c332f xmlns="f298ac1c-8781-457c-836a-c94febb0e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226DD-22B3-4618-8A75-4734CD402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D96A3-17E4-4540-871E-6177D14C0A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25491-9E14-4429-BB6D-76EB3F8C6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DB87F-D990-4A4C-9E33-05020209351C}">
  <ds:schemaRefs>
    <ds:schemaRef ds:uri="http://schemas.openxmlformats.org/package/2006/metadata/core-properties"/>
    <ds:schemaRef ds:uri="f298ac1c-8781-457c-836a-c94febb0efd7"/>
    <ds:schemaRef ds:uri="http://purl.org/dc/terms/"/>
    <ds:schemaRef ds:uri="492ee864-9a00-4053-8292-33da4057805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Asiakirja.dotx</Template>
  <TotalTime>161</TotalTime>
  <Pages>4</Pages>
  <Words>507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Siukola Tarvo</dc:creator>
  <cp:keywords/>
  <dc:description/>
  <cp:lastModifiedBy>Tarvo Siukola</cp:lastModifiedBy>
  <cp:revision>21</cp:revision>
  <dcterms:created xsi:type="dcterms:W3CDTF">2025-01-09T12:35:00Z</dcterms:created>
  <dcterms:modified xsi:type="dcterms:W3CDTF">2025-01-17T14:00:00Z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AuthorIds_UIVersion_1536">
    <vt:lpwstr>12</vt:lpwstr>
  </property>
  <property fmtid="{D5CDD505-2E9C-101B-9397-08002B2CF9AE}" pid="4" name="MediaServiceImageTags">
    <vt:lpwstr/>
  </property>
</Properties>
</file>