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655A" w14:textId="304B0F74" w:rsidR="000332E8" w:rsidRDefault="00446A44" w:rsidP="00FF1189">
      <w:pPr>
        <w:ind w:left="5529"/>
        <w:rPr>
          <w:noProof/>
          <w:lang w:eastAsia="fi-FI"/>
        </w:rPr>
      </w:pPr>
      <w:r>
        <w:rPr>
          <w:noProof/>
          <w:lang w:eastAsia="fi-FI"/>
        </w:rPr>
        <w:tab/>
      </w:r>
      <w:r>
        <w:rPr>
          <w:noProof/>
          <w:lang w:eastAsia="fi-FI"/>
        </w:rPr>
        <w:tab/>
      </w:r>
      <w:r>
        <w:rPr>
          <w:noProof/>
          <w:lang w:eastAsia="fi-FI"/>
        </w:rPr>
        <w:tab/>
      </w:r>
      <w:r>
        <w:rPr>
          <w:noProof/>
          <w:lang w:eastAsia="fi-FI"/>
        </w:rPr>
        <w:tab/>
      </w:r>
    </w:p>
    <w:p w14:paraId="021303A4" w14:textId="77777777" w:rsidR="000332E8" w:rsidRDefault="000332E8" w:rsidP="000332E8">
      <w:pPr>
        <w:ind w:left="1304"/>
        <w:jc w:val="center"/>
        <w:rPr>
          <w:rStyle w:val="Voimakas"/>
          <w:sz w:val="28"/>
          <w:szCs w:val="28"/>
        </w:rPr>
      </w:pPr>
    </w:p>
    <w:p w14:paraId="2E7F6B2B" w14:textId="77777777" w:rsidR="000332E8" w:rsidRDefault="000332E8" w:rsidP="000332E8">
      <w:pPr>
        <w:ind w:left="1304"/>
        <w:jc w:val="center"/>
        <w:rPr>
          <w:rStyle w:val="Voimakas"/>
          <w:sz w:val="28"/>
          <w:szCs w:val="28"/>
        </w:rPr>
      </w:pPr>
    </w:p>
    <w:p w14:paraId="693F1A20" w14:textId="77777777" w:rsidR="000332E8" w:rsidRDefault="000332E8" w:rsidP="000332E8">
      <w:pPr>
        <w:ind w:left="1304"/>
        <w:jc w:val="center"/>
        <w:rPr>
          <w:rStyle w:val="Voimakas"/>
          <w:sz w:val="28"/>
          <w:szCs w:val="28"/>
        </w:rPr>
      </w:pPr>
    </w:p>
    <w:p w14:paraId="34DA35BC" w14:textId="77777777" w:rsidR="000332E8" w:rsidRDefault="000332E8" w:rsidP="000332E8">
      <w:pPr>
        <w:ind w:left="1304"/>
        <w:jc w:val="center"/>
        <w:rPr>
          <w:rStyle w:val="Voimakas"/>
          <w:sz w:val="28"/>
          <w:szCs w:val="28"/>
        </w:rPr>
      </w:pPr>
      <w:r>
        <w:rPr>
          <w:rStyle w:val="Voimakas"/>
          <w:sz w:val="28"/>
          <w:szCs w:val="28"/>
        </w:rPr>
        <w:t>Sähköverkonhaltijan</w:t>
      </w:r>
      <w:r w:rsidRPr="00C75CB5">
        <w:rPr>
          <w:rStyle w:val="Voimakas"/>
          <w:sz w:val="28"/>
          <w:szCs w:val="28"/>
        </w:rPr>
        <w:t xml:space="preserve"> varautumissuunnitelma</w:t>
      </w:r>
      <w:r>
        <w:rPr>
          <w:rStyle w:val="Voimakas"/>
          <w:sz w:val="28"/>
          <w:szCs w:val="28"/>
        </w:rPr>
        <w:t>n mallipohja</w:t>
      </w:r>
    </w:p>
    <w:p w14:paraId="324C4DA8" w14:textId="77777777" w:rsidR="000332E8" w:rsidRDefault="000332E8" w:rsidP="000332E8">
      <w:pPr>
        <w:ind w:left="1304"/>
        <w:jc w:val="center"/>
        <w:rPr>
          <w:rStyle w:val="Voimakas"/>
          <w:sz w:val="28"/>
          <w:szCs w:val="28"/>
        </w:rPr>
      </w:pPr>
    </w:p>
    <w:p w14:paraId="344BF023" w14:textId="77777777" w:rsidR="000332E8" w:rsidRDefault="000332E8" w:rsidP="000332E8">
      <w:pPr>
        <w:ind w:left="1304"/>
        <w:jc w:val="center"/>
        <w:rPr>
          <w:rStyle w:val="Voimakas"/>
          <w:sz w:val="28"/>
          <w:szCs w:val="28"/>
        </w:rPr>
      </w:pPr>
    </w:p>
    <w:p w14:paraId="60483AD7" w14:textId="77777777" w:rsidR="000332E8" w:rsidRDefault="000332E8" w:rsidP="000332E8">
      <w:pPr>
        <w:ind w:left="1304"/>
        <w:jc w:val="center"/>
        <w:rPr>
          <w:rStyle w:val="Voimakas"/>
          <w:sz w:val="28"/>
          <w:szCs w:val="28"/>
        </w:rPr>
      </w:pPr>
    </w:p>
    <w:p w14:paraId="4E0638ED" w14:textId="77777777" w:rsidR="000332E8" w:rsidRPr="00C75CB5" w:rsidRDefault="000332E8" w:rsidP="000332E8">
      <w:pPr>
        <w:ind w:left="1304"/>
        <w:jc w:val="center"/>
        <w:rPr>
          <w:rStyle w:val="Voimakas"/>
          <w:sz w:val="28"/>
          <w:szCs w:val="28"/>
        </w:rPr>
      </w:pPr>
    </w:p>
    <w:p w14:paraId="5FC2A85F" w14:textId="77777777" w:rsidR="000332E8" w:rsidRDefault="000332E8" w:rsidP="000332E8">
      <w:pPr>
        <w:ind w:left="2608"/>
      </w:pPr>
    </w:p>
    <w:p w14:paraId="49C24144" w14:textId="77ACEFF3" w:rsidR="006B3B84" w:rsidRDefault="006B3B84" w:rsidP="000332E8">
      <w:pPr>
        <w:ind w:left="2608"/>
      </w:pPr>
    </w:p>
    <w:p w14:paraId="407E2341" w14:textId="56CC91FD" w:rsidR="006B3B84" w:rsidRDefault="006B3B84" w:rsidP="006B3B84">
      <w:pPr>
        <w:tabs>
          <w:tab w:val="left" w:pos="7320"/>
        </w:tabs>
      </w:pPr>
      <w:r>
        <w:tab/>
      </w:r>
    </w:p>
    <w:p w14:paraId="14FE49EE" w14:textId="7A66DA2B" w:rsidR="000332E8" w:rsidRPr="006B3B84" w:rsidRDefault="006B3B84" w:rsidP="006B3B84">
      <w:pPr>
        <w:tabs>
          <w:tab w:val="left" w:pos="7320"/>
        </w:tabs>
        <w:sectPr w:rsidR="000332E8" w:rsidRPr="006B3B84" w:rsidSect="008343CE">
          <w:headerReference w:type="default" r:id="rId11"/>
          <w:pgSz w:w="11906" w:h="16838"/>
          <w:pgMar w:top="1440" w:right="1440" w:bottom="1440" w:left="0" w:header="709" w:footer="709" w:gutter="0"/>
          <w:cols w:space="708"/>
          <w:docGrid w:linePitch="360"/>
        </w:sectPr>
      </w:pPr>
      <w:r>
        <w:tab/>
      </w:r>
    </w:p>
    <w:p w14:paraId="3C4EB81A" w14:textId="77777777" w:rsidR="000332E8" w:rsidRDefault="000332E8" w:rsidP="000332E8">
      <w:pPr>
        <w:pStyle w:val="Sisluet1"/>
        <w:tabs>
          <w:tab w:val="left" w:pos="440"/>
          <w:tab w:val="right" w:leader="dot" w:pos="9628"/>
        </w:tabs>
      </w:pPr>
      <w:r>
        <w:lastRenderedPageBreak/>
        <w:t>Sisällysluettelo</w:t>
      </w:r>
    </w:p>
    <w:p w14:paraId="7F37FEEA" w14:textId="1720F72D" w:rsidR="00DE23AA" w:rsidRDefault="00EE7662">
      <w:pPr>
        <w:pStyle w:val="Sisluet1"/>
        <w:tabs>
          <w:tab w:val="right" w:leader="dot" w:pos="9628"/>
        </w:tabs>
        <w:rPr>
          <w:rFonts w:eastAsiaTheme="minorEastAsia"/>
          <w:noProof/>
          <w:lang w:eastAsia="fi-FI"/>
        </w:rPr>
      </w:pPr>
      <w:r>
        <w:fldChar w:fldCharType="begin"/>
      </w:r>
      <w:r>
        <w:instrText xml:space="preserve"> TOC \o "1-1" \h \z \u </w:instrText>
      </w:r>
      <w:r>
        <w:fldChar w:fldCharType="separate"/>
      </w:r>
      <w:hyperlink w:anchor="_Toc97551754" w:history="1">
        <w:r w:rsidR="00DE23AA" w:rsidRPr="00EF5D58">
          <w:rPr>
            <w:rStyle w:val="Hyperlinkki"/>
            <w:noProof/>
          </w:rPr>
          <w:t>1 TAUSTAA</w:t>
        </w:r>
        <w:r w:rsidR="00DE23AA">
          <w:rPr>
            <w:noProof/>
            <w:webHidden/>
          </w:rPr>
          <w:tab/>
        </w:r>
        <w:r w:rsidR="00DE23AA">
          <w:rPr>
            <w:noProof/>
            <w:webHidden/>
          </w:rPr>
          <w:fldChar w:fldCharType="begin"/>
        </w:r>
        <w:r w:rsidR="00DE23AA">
          <w:rPr>
            <w:noProof/>
            <w:webHidden/>
          </w:rPr>
          <w:instrText xml:space="preserve"> PAGEREF _Toc97551754 \h </w:instrText>
        </w:r>
        <w:r w:rsidR="00DE23AA">
          <w:rPr>
            <w:noProof/>
            <w:webHidden/>
          </w:rPr>
        </w:r>
        <w:r w:rsidR="00DE23AA">
          <w:rPr>
            <w:noProof/>
            <w:webHidden/>
          </w:rPr>
          <w:fldChar w:fldCharType="separate"/>
        </w:r>
        <w:r w:rsidR="00DE23AA">
          <w:rPr>
            <w:noProof/>
            <w:webHidden/>
          </w:rPr>
          <w:t>3</w:t>
        </w:r>
        <w:r w:rsidR="00DE23AA">
          <w:rPr>
            <w:noProof/>
            <w:webHidden/>
          </w:rPr>
          <w:fldChar w:fldCharType="end"/>
        </w:r>
      </w:hyperlink>
    </w:p>
    <w:p w14:paraId="223B51D1" w14:textId="3751F516" w:rsidR="00DE23AA" w:rsidRDefault="00440355">
      <w:pPr>
        <w:pStyle w:val="Sisluet1"/>
        <w:tabs>
          <w:tab w:val="right" w:leader="dot" w:pos="9628"/>
        </w:tabs>
        <w:rPr>
          <w:rFonts w:eastAsiaTheme="minorEastAsia"/>
          <w:noProof/>
          <w:lang w:eastAsia="fi-FI"/>
        </w:rPr>
      </w:pPr>
      <w:hyperlink w:anchor="_Toc97551755" w:history="1">
        <w:r w:rsidR="00DE23AA" w:rsidRPr="00EF5D58">
          <w:rPr>
            <w:rStyle w:val="Hyperlinkki"/>
            <w:noProof/>
          </w:rPr>
          <w:t>2 SÄHKÖNJAKELUYHTIÖN TOIMINNAN LÄHTÖKOHDAT</w:t>
        </w:r>
        <w:r w:rsidR="00DE23AA">
          <w:rPr>
            <w:noProof/>
            <w:webHidden/>
          </w:rPr>
          <w:tab/>
        </w:r>
        <w:r w:rsidR="00DE23AA">
          <w:rPr>
            <w:noProof/>
            <w:webHidden/>
          </w:rPr>
          <w:fldChar w:fldCharType="begin"/>
        </w:r>
        <w:r w:rsidR="00DE23AA">
          <w:rPr>
            <w:noProof/>
            <w:webHidden/>
          </w:rPr>
          <w:instrText xml:space="preserve"> PAGEREF _Toc97551755 \h </w:instrText>
        </w:r>
        <w:r w:rsidR="00DE23AA">
          <w:rPr>
            <w:noProof/>
            <w:webHidden/>
          </w:rPr>
        </w:r>
        <w:r w:rsidR="00DE23AA">
          <w:rPr>
            <w:noProof/>
            <w:webHidden/>
          </w:rPr>
          <w:fldChar w:fldCharType="separate"/>
        </w:r>
        <w:r w:rsidR="00DE23AA">
          <w:rPr>
            <w:noProof/>
            <w:webHidden/>
          </w:rPr>
          <w:t>4</w:t>
        </w:r>
        <w:r w:rsidR="00DE23AA">
          <w:rPr>
            <w:noProof/>
            <w:webHidden/>
          </w:rPr>
          <w:fldChar w:fldCharType="end"/>
        </w:r>
      </w:hyperlink>
    </w:p>
    <w:p w14:paraId="58BE8DAD" w14:textId="20D05722" w:rsidR="00DE23AA" w:rsidRDefault="00440355">
      <w:pPr>
        <w:pStyle w:val="Sisluet1"/>
        <w:tabs>
          <w:tab w:val="right" w:leader="dot" w:pos="9628"/>
        </w:tabs>
        <w:rPr>
          <w:rFonts w:eastAsiaTheme="minorEastAsia"/>
          <w:noProof/>
          <w:lang w:eastAsia="fi-FI"/>
        </w:rPr>
      </w:pPr>
      <w:hyperlink w:anchor="_Toc97551756" w:history="1">
        <w:r w:rsidR="00DE23AA" w:rsidRPr="00EF5D58">
          <w:rPr>
            <w:rStyle w:val="Hyperlinkki"/>
            <w:noProof/>
          </w:rPr>
          <w:t>3 YHTIÖN VARAUTUMIS- JA VALMIUSSUUNNITTELUN PERUSTIEDOT</w:t>
        </w:r>
        <w:r w:rsidR="00DE23AA">
          <w:rPr>
            <w:noProof/>
            <w:webHidden/>
          </w:rPr>
          <w:tab/>
        </w:r>
        <w:r w:rsidR="00DE23AA">
          <w:rPr>
            <w:noProof/>
            <w:webHidden/>
          </w:rPr>
          <w:fldChar w:fldCharType="begin"/>
        </w:r>
        <w:r w:rsidR="00DE23AA">
          <w:rPr>
            <w:noProof/>
            <w:webHidden/>
          </w:rPr>
          <w:instrText xml:space="preserve"> PAGEREF _Toc97551756 \h </w:instrText>
        </w:r>
        <w:r w:rsidR="00DE23AA">
          <w:rPr>
            <w:noProof/>
            <w:webHidden/>
          </w:rPr>
        </w:r>
        <w:r w:rsidR="00DE23AA">
          <w:rPr>
            <w:noProof/>
            <w:webHidden/>
          </w:rPr>
          <w:fldChar w:fldCharType="separate"/>
        </w:r>
        <w:r w:rsidR="00DE23AA">
          <w:rPr>
            <w:noProof/>
            <w:webHidden/>
          </w:rPr>
          <w:t>5</w:t>
        </w:r>
        <w:r w:rsidR="00DE23AA">
          <w:rPr>
            <w:noProof/>
            <w:webHidden/>
          </w:rPr>
          <w:fldChar w:fldCharType="end"/>
        </w:r>
      </w:hyperlink>
    </w:p>
    <w:p w14:paraId="214DFC04" w14:textId="6F04B2DD" w:rsidR="00DE23AA" w:rsidRDefault="00440355">
      <w:pPr>
        <w:pStyle w:val="Sisluet1"/>
        <w:tabs>
          <w:tab w:val="right" w:leader="dot" w:pos="9628"/>
        </w:tabs>
        <w:rPr>
          <w:rFonts w:eastAsiaTheme="minorEastAsia"/>
          <w:noProof/>
          <w:lang w:eastAsia="fi-FI"/>
        </w:rPr>
      </w:pPr>
      <w:hyperlink w:anchor="_Toc97551757" w:history="1">
        <w:r w:rsidR="00DE23AA" w:rsidRPr="00EF5D58">
          <w:rPr>
            <w:rStyle w:val="Hyperlinkki"/>
            <w:noProof/>
          </w:rPr>
          <w:t>4 YHTIÖN RISKIKARTOITUS JA VARAUTUMISSUUNNITTELU</w:t>
        </w:r>
        <w:r w:rsidR="00DE23AA">
          <w:rPr>
            <w:noProof/>
            <w:webHidden/>
          </w:rPr>
          <w:tab/>
        </w:r>
        <w:r w:rsidR="00DE23AA">
          <w:rPr>
            <w:noProof/>
            <w:webHidden/>
          </w:rPr>
          <w:fldChar w:fldCharType="begin"/>
        </w:r>
        <w:r w:rsidR="00DE23AA">
          <w:rPr>
            <w:noProof/>
            <w:webHidden/>
          </w:rPr>
          <w:instrText xml:space="preserve"> PAGEREF _Toc97551757 \h </w:instrText>
        </w:r>
        <w:r w:rsidR="00DE23AA">
          <w:rPr>
            <w:noProof/>
            <w:webHidden/>
          </w:rPr>
        </w:r>
        <w:r w:rsidR="00DE23AA">
          <w:rPr>
            <w:noProof/>
            <w:webHidden/>
          </w:rPr>
          <w:fldChar w:fldCharType="separate"/>
        </w:r>
        <w:r w:rsidR="00DE23AA">
          <w:rPr>
            <w:noProof/>
            <w:webHidden/>
          </w:rPr>
          <w:t>5</w:t>
        </w:r>
        <w:r w:rsidR="00DE23AA">
          <w:rPr>
            <w:noProof/>
            <w:webHidden/>
          </w:rPr>
          <w:fldChar w:fldCharType="end"/>
        </w:r>
      </w:hyperlink>
    </w:p>
    <w:p w14:paraId="47C9FAF2" w14:textId="6F976D46" w:rsidR="00DE23AA" w:rsidRDefault="00440355">
      <w:pPr>
        <w:pStyle w:val="Sisluet1"/>
        <w:tabs>
          <w:tab w:val="right" w:leader="dot" w:pos="9628"/>
        </w:tabs>
        <w:rPr>
          <w:rFonts w:eastAsiaTheme="minorEastAsia"/>
          <w:noProof/>
          <w:lang w:eastAsia="fi-FI"/>
        </w:rPr>
      </w:pPr>
      <w:hyperlink w:anchor="_Toc97551758" w:history="1">
        <w:r w:rsidR="00DE23AA" w:rsidRPr="00EF5D58">
          <w:rPr>
            <w:rStyle w:val="Hyperlinkki"/>
            <w:noProof/>
          </w:rPr>
          <w:t>5 HÄIRIÖTILANTEIDEN HALLINNAN VASTUUT JA JÄRJESTELYT</w:t>
        </w:r>
        <w:r w:rsidR="00DE23AA">
          <w:rPr>
            <w:noProof/>
            <w:webHidden/>
          </w:rPr>
          <w:tab/>
        </w:r>
        <w:r w:rsidR="00DE23AA">
          <w:rPr>
            <w:noProof/>
            <w:webHidden/>
          </w:rPr>
          <w:fldChar w:fldCharType="begin"/>
        </w:r>
        <w:r w:rsidR="00DE23AA">
          <w:rPr>
            <w:noProof/>
            <w:webHidden/>
          </w:rPr>
          <w:instrText xml:space="preserve"> PAGEREF _Toc97551758 \h </w:instrText>
        </w:r>
        <w:r w:rsidR="00DE23AA">
          <w:rPr>
            <w:noProof/>
            <w:webHidden/>
          </w:rPr>
        </w:r>
        <w:r w:rsidR="00DE23AA">
          <w:rPr>
            <w:noProof/>
            <w:webHidden/>
          </w:rPr>
          <w:fldChar w:fldCharType="separate"/>
        </w:r>
        <w:r w:rsidR="00DE23AA">
          <w:rPr>
            <w:noProof/>
            <w:webHidden/>
          </w:rPr>
          <w:t>7</w:t>
        </w:r>
        <w:r w:rsidR="00DE23AA">
          <w:rPr>
            <w:noProof/>
            <w:webHidden/>
          </w:rPr>
          <w:fldChar w:fldCharType="end"/>
        </w:r>
      </w:hyperlink>
    </w:p>
    <w:p w14:paraId="2AACF96C" w14:textId="58FBAB22" w:rsidR="00DE23AA" w:rsidRDefault="00440355">
      <w:pPr>
        <w:pStyle w:val="Sisluet1"/>
        <w:tabs>
          <w:tab w:val="right" w:leader="dot" w:pos="9628"/>
        </w:tabs>
        <w:rPr>
          <w:rFonts w:eastAsiaTheme="minorEastAsia"/>
          <w:noProof/>
          <w:lang w:eastAsia="fi-FI"/>
        </w:rPr>
      </w:pPr>
      <w:hyperlink w:anchor="_Toc97551759" w:history="1">
        <w:r w:rsidR="00DE23AA" w:rsidRPr="00EF5D58">
          <w:rPr>
            <w:rStyle w:val="Hyperlinkki"/>
            <w:rFonts w:eastAsia="Times New Roman"/>
            <w:noProof/>
            <w:lang w:eastAsia="fi-FI"/>
          </w:rPr>
          <w:t>6 POIKKEAVIIN SÄÄOLOIHIN VARAUTUMINEN</w:t>
        </w:r>
        <w:r w:rsidR="00DE23AA">
          <w:rPr>
            <w:noProof/>
            <w:webHidden/>
          </w:rPr>
          <w:tab/>
        </w:r>
        <w:r w:rsidR="00DE23AA">
          <w:rPr>
            <w:noProof/>
            <w:webHidden/>
          </w:rPr>
          <w:fldChar w:fldCharType="begin"/>
        </w:r>
        <w:r w:rsidR="00DE23AA">
          <w:rPr>
            <w:noProof/>
            <w:webHidden/>
          </w:rPr>
          <w:instrText xml:space="preserve"> PAGEREF _Toc97551759 \h </w:instrText>
        </w:r>
        <w:r w:rsidR="00DE23AA">
          <w:rPr>
            <w:noProof/>
            <w:webHidden/>
          </w:rPr>
        </w:r>
        <w:r w:rsidR="00DE23AA">
          <w:rPr>
            <w:noProof/>
            <w:webHidden/>
          </w:rPr>
          <w:fldChar w:fldCharType="separate"/>
        </w:r>
        <w:r w:rsidR="00DE23AA">
          <w:rPr>
            <w:noProof/>
            <w:webHidden/>
          </w:rPr>
          <w:t>9</w:t>
        </w:r>
        <w:r w:rsidR="00DE23AA">
          <w:rPr>
            <w:noProof/>
            <w:webHidden/>
          </w:rPr>
          <w:fldChar w:fldCharType="end"/>
        </w:r>
      </w:hyperlink>
    </w:p>
    <w:p w14:paraId="48E9601A" w14:textId="28D763B5" w:rsidR="00DE23AA" w:rsidRDefault="00440355">
      <w:pPr>
        <w:pStyle w:val="Sisluet1"/>
        <w:tabs>
          <w:tab w:val="right" w:leader="dot" w:pos="9628"/>
        </w:tabs>
        <w:rPr>
          <w:rFonts w:eastAsiaTheme="minorEastAsia"/>
          <w:noProof/>
          <w:lang w:eastAsia="fi-FI"/>
        </w:rPr>
      </w:pPr>
      <w:hyperlink w:anchor="_Toc97551760" w:history="1">
        <w:r w:rsidR="00DE23AA" w:rsidRPr="00EF5D58">
          <w:rPr>
            <w:rStyle w:val="Hyperlinkki"/>
            <w:rFonts w:eastAsia="Times New Roman"/>
            <w:noProof/>
            <w:lang w:eastAsia="fi-FI"/>
          </w:rPr>
          <w:t>7 TOIMINTA POIKKEAVIEN SÄÄOLOSUHTEIDEN AIHEUTTAMISSA SUURHÄIRIÖTILANTEISSA</w:t>
        </w:r>
        <w:r w:rsidR="00DE23AA">
          <w:rPr>
            <w:noProof/>
            <w:webHidden/>
          </w:rPr>
          <w:tab/>
        </w:r>
        <w:r w:rsidR="00DE23AA">
          <w:rPr>
            <w:noProof/>
            <w:webHidden/>
          </w:rPr>
          <w:fldChar w:fldCharType="begin"/>
        </w:r>
        <w:r w:rsidR="00DE23AA">
          <w:rPr>
            <w:noProof/>
            <w:webHidden/>
          </w:rPr>
          <w:instrText xml:space="preserve"> PAGEREF _Toc97551760 \h </w:instrText>
        </w:r>
        <w:r w:rsidR="00DE23AA">
          <w:rPr>
            <w:noProof/>
            <w:webHidden/>
          </w:rPr>
        </w:r>
        <w:r w:rsidR="00DE23AA">
          <w:rPr>
            <w:noProof/>
            <w:webHidden/>
          </w:rPr>
          <w:fldChar w:fldCharType="separate"/>
        </w:r>
        <w:r w:rsidR="00DE23AA">
          <w:rPr>
            <w:noProof/>
            <w:webHidden/>
          </w:rPr>
          <w:t>11</w:t>
        </w:r>
        <w:r w:rsidR="00DE23AA">
          <w:rPr>
            <w:noProof/>
            <w:webHidden/>
          </w:rPr>
          <w:fldChar w:fldCharType="end"/>
        </w:r>
      </w:hyperlink>
    </w:p>
    <w:p w14:paraId="3C18A44E" w14:textId="3095910A" w:rsidR="00DE23AA" w:rsidRDefault="00440355">
      <w:pPr>
        <w:pStyle w:val="Sisluet1"/>
        <w:tabs>
          <w:tab w:val="right" w:leader="dot" w:pos="9628"/>
        </w:tabs>
        <w:rPr>
          <w:rFonts w:eastAsiaTheme="minorEastAsia"/>
          <w:noProof/>
          <w:lang w:eastAsia="fi-FI"/>
        </w:rPr>
      </w:pPr>
      <w:hyperlink w:anchor="_Toc97551761" w:history="1">
        <w:r w:rsidR="00DE23AA" w:rsidRPr="00EF5D58">
          <w:rPr>
            <w:rStyle w:val="Hyperlinkki"/>
            <w:rFonts w:eastAsia="Times New Roman"/>
            <w:noProof/>
            <w:lang w:eastAsia="fi-FI"/>
          </w:rPr>
          <w:t>8 MUIHIN HÄIRIÖTILANTEISIIN VARAUTUMINEN JA TOIMINTA HÄIRIÖTILANTEESSA</w:t>
        </w:r>
        <w:r w:rsidR="00DE23AA">
          <w:rPr>
            <w:noProof/>
            <w:webHidden/>
          </w:rPr>
          <w:tab/>
        </w:r>
        <w:r w:rsidR="00DE23AA">
          <w:rPr>
            <w:noProof/>
            <w:webHidden/>
          </w:rPr>
          <w:fldChar w:fldCharType="begin"/>
        </w:r>
        <w:r w:rsidR="00DE23AA">
          <w:rPr>
            <w:noProof/>
            <w:webHidden/>
          </w:rPr>
          <w:instrText xml:space="preserve"> PAGEREF _Toc97551761 \h </w:instrText>
        </w:r>
        <w:r w:rsidR="00DE23AA">
          <w:rPr>
            <w:noProof/>
            <w:webHidden/>
          </w:rPr>
        </w:r>
        <w:r w:rsidR="00DE23AA">
          <w:rPr>
            <w:noProof/>
            <w:webHidden/>
          </w:rPr>
          <w:fldChar w:fldCharType="separate"/>
        </w:r>
        <w:r w:rsidR="00DE23AA">
          <w:rPr>
            <w:noProof/>
            <w:webHidden/>
          </w:rPr>
          <w:t>14</w:t>
        </w:r>
        <w:r w:rsidR="00DE23AA">
          <w:rPr>
            <w:noProof/>
            <w:webHidden/>
          </w:rPr>
          <w:fldChar w:fldCharType="end"/>
        </w:r>
      </w:hyperlink>
    </w:p>
    <w:p w14:paraId="18641C87" w14:textId="7B7D6DD5" w:rsidR="00DE23AA" w:rsidRDefault="00440355">
      <w:pPr>
        <w:pStyle w:val="Sisluet1"/>
        <w:tabs>
          <w:tab w:val="right" w:leader="dot" w:pos="9628"/>
        </w:tabs>
        <w:rPr>
          <w:rFonts w:eastAsiaTheme="minorEastAsia"/>
          <w:noProof/>
          <w:lang w:eastAsia="fi-FI"/>
        </w:rPr>
      </w:pPr>
      <w:hyperlink w:anchor="_Toc97551762" w:history="1">
        <w:r w:rsidR="00DE23AA" w:rsidRPr="00EF5D58">
          <w:rPr>
            <w:rStyle w:val="Hyperlinkki"/>
            <w:rFonts w:eastAsia="Times New Roman"/>
            <w:noProof/>
            <w:lang w:eastAsia="fi-FI"/>
          </w:rPr>
          <w:t>9 VIESTINTÄVERKKOJEN SEKÄ TIETOJÄRJESTELMIEN RISKIEN HALLINTA JA KÄYTETTÄVYYDEN VARMISTAMINEN</w:t>
        </w:r>
        <w:r w:rsidR="00DE23AA">
          <w:rPr>
            <w:noProof/>
            <w:webHidden/>
          </w:rPr>
          <w:tab/>
        </w:r>
        <w:r w:rsidR="00DE23AA">
          <w:rPr>
            <w:noProof/>
            <w:webHidden/>
          </w:rPr>
          <w:fldChar w:fldCharType="begin"/>
        </w:r>
        <w:r w:rsidR="00DE23AA">
          <w:rPr>
            <w:noProof/>
            <w:webHidden/>
          </w:rPr>
          <w:instrText xml:space="preserve"> PAGEREF _Toc97551762 \h </w:instrText>
        </w:r>
        <w:r w:rsidR="00DE23AA">
          <w:rPr>
            <w:noProof/>
            <w:webHidden/>
          </w:rPr>
        </w:r>
        <w:r w:rsidR="00DE23AA">
          <w:rPr>
            <w:noProof/>
            <w:webHidden/>
          </w:rPr>
          <w:fldChar w:fldCharType="separate"/>
        </w:r>
        <w:r w:rsidR="00DE23AA">
          <w:rPr>
            <w:noProof/>
            <w:webHidden/>
          </w:rPr>
          <w:t>16</w:t>
        </w:r>
        <w:r w:rsidR="00DE23AA">
          <w:rPr>
            <w:noProof/>
            <w:webHidden/>
          </w:rPr>
          <w:fldChar w:fldCharType="end"/>
        </w:r>
      </w:hyperlink>
    </w:p>
    <w:p w14:paraId="53A738DD" w14:textId="232D7565" w:rsidR="00DE23AA" w:rsidRDefault="00440355">
      <w:pPr>
        <w:pStyle w:val="Sisluet1"/>
        <w:tabs>
          <w:tab w:val="right" w:leader="dot" w:pos="9628"/>
        </w:tabs>
        <w:rPr>
          <w:rFonts w:eastAsiaTheme="minorEastAsia"/>
          <w:noProof/>
          <w:lang w:eastAsia="fi-FI"/>
        </w:rPr>
      </w:pPr>
      <w:hyperlink w:anchor="_Toc97551763" w:history="1">
        <w:r w:rsidR="00DE23AA" w:rsidRPr="00EF5D58">
          <w:rPr>
            <w:rStyle w:val="Hyperlinkki"/>
            <w:rFonts w:eastAsia="Times New Roman"/>
            <w:noProof/>
            <w:lang w:eastAsia="fi-FI"/>
          </w:rPr>
          <w:t>10</w:t>
        </w:r>
        <w:r w:rsidR="00DE23AA" w:rsidRPr="00EF5D58">
          <w:rPr>
            <w:rStyle w:val="Hyperlinkki"/>
            <w:noProof/>
            <w:lang w:eastAsia="fi-FI"/>
          </w:rPr>
          <w:t xml:space="preserve"> PALVELUTUOTTAJIEN TOIMINTAKYVYN VARMISTAMINEN</w:t>
        </w:r>
        <w:r w:rsidR="00DE23AA">
          <w:rPr>
            <w:noProof/>
            <w:webHidden/>
          </w:rPr>
          <w:tab/>
        </w:r>
        <w:r w:rsidR="00DE23AA">
          <w:rPr>
            <w:noProof/>
            <w:webHidden/>
          </w:rPr>
          <w:fldChar w:fldCharType="begin"/>
        </w:r>
        <w:r w:rsidR="00DE23AA">
          <w:rPr>
            <w:noProof/>
            <w:webHidden/>
          </w:rPr>
          <w:instrText xml:space="preserve"> PAGEREF _Toc97551763 \h </w:instrText>
        </w:r>
        <w:r w:rsidR="00DE23AA">
          <w:rPr>
            <w:noProof/>
            <w:webHidden/>
          </w:rPr>
        </w:r>
        <w:r w:rsidR="00DE23AA">
          <w:rPr>
            <w:noProof/>
            <w:webHidden/>
          </w:rPr>
          <w:fldChar w:fldCharType="separate"/>
        </w:r>
        <w:r w:rsidR="00DE23AA">
          <w:rPr>
            <w:noProof/>
            <w:webHidden/>
          </w:rPr>
          <w:t>28</w:t>
        </w:r>
        <w:r w:rsidR="00DE23AA">
          <w:rPr>
            <w:noProof/>
            <w:webHidden/>
          </w:rPr>
          <w:fldChar w:fldCharType="end"/>
        </w:r>
      </w:hyperlink>
    </w:p>
    <w:p w14:paraId="513D5D9C" w14:textId="36BB5D59" w:rsidR="00DE23AA" w:rsidRDefault="00440355">
      <w:pPr>
        <w:pStyle w:val="Sisluet1"/>
        <w:tabs>
          <w:tab w:val="right" w:leader="dot" w:pos="9628"/>
        </w:tabs>
        <w:rPr>
          <w:rFonts w:eastAsiaTheme="minorEastAsia"/>
          <w:noProof/>
          <w:lang w:eastAsia="fi-FI"/>
        </w:rPr>
      </w:pPr>
      <w:hyperlink w:anchor="_Toc97551764" w:history="1">
        <w:r w:rsidR="00DE23AA" w:rsidRPr="00EF5D58">
          <w:rPr>
            <w:rStyle w:val="Hyperlinkki"/>
            <w:rFonts w:eastAsia="Times New Roman"/>
            <w:noProof/>
            <w:lang w:eastAsia="fi-FI"/>
          </w:rPr>
          <w:t>11</w:t>
        </w:r>
        <w:r w:rsidR="00DE23AA" w:rsidRPr="00EF5D58">
          <w:rPr>
            <w:rStyle w:val="Hyperlinkki"/>
            <w:noProof/>
          </w:rPr>
          <w:t xml:space="preserve"> ALUEELLINEN YHTEISTYÖ</w:t>
        </w:r>
        <w:r w:rsidR="00DE23AA">
          <w:rPr>
            <w:noProof/>
            <w:webHidden/>
          </w:rPr>
          <w:tab/>
        </w:r>
        <w:r w:rsidR="00DE23AA">
          <w:rPr>
            <w:noProof/>
            <w:webHidden/>
          </w:rPr>
          <w:fldChar w:fldCharType="begin"/>
        </w:r>
        <w:r w:rsidR="00DE23AA">
          <w:rPr>
            <w:noProof/>
            <w:webHidden/>
          </w:rPr>
          <w:instrText xml:space="preserve"> PAGEREF _Toc97551764 \h </w:instrText>
        </w:r>
        <w:r w:rsidR="00DE23AA">
          <w:rPr>
            <w:noProof/>
            <w:webHidden/>
          </w:rPr>
        </w:r>
        <w:r w:rsidR="00DE23AA">
          <w:rPr>
            <w:noProof/>
            <w:webHidden/>
          </w:rPr>
          <w:fldChar w:fldCharType="separate"/>
        </w:r>
        <w:r w:rsidR="00DE23AA">
          <w:rPr>
            <w:noProof/>
            <w:webHidden/>
          </w:rPr>
          <w:t>30</w:t>
        </w:r>
        <w:r w:rsidR="00DE23AA">
          <w:rPr>
            <w:noProof/>
            <w:webHidden/>
          </w:rPr>
          <w:fldChar w:fldCharType="end"/>
        </w:r>
      </w:hyperlink>
    </w:p>
    <w:p w14:paraId="72DE8448" w14:textId="3A3D1605" w:rsidR="000332E8" w:rsidRDefault="00EE7662" w:rsidP="000332E8">
      <w:pPr>
        <w:jc w:val="both"/>
      </w:pPr>
      <w:r>
        <w:fldChar w:fldCharType="end"/>
      </w:r>
    </w:p>
    <w:p w14:paraId="5D85B990" w14:textId="77777777" w:rsidR="000332E8" w:rsidRDefault="000332E8" w:rsidP="000332E8">
      <w:pPr>
        <w:rPr>
          <w:rStyle w:val="Hyperlinkki"/>
          <w:rFonts w:ascii="Tahoma" w:eastAsia="Times New Roman" w:hAnsi="Tahoma" w:cs="Times New Roman"/>
          <w:b/>
          <w:noProof/>
          <w:sz w:val="24"/>
          <w:szCs w:val="24"/>
        </w:rPr>
      </w:pPr>
      <w:bookmarkStart w:id="0" w:name="_Toc406059286"/>
      <w:bookmarkStart w:id="1" w:name="_Toc303620095"/>
      <w:r>
        <w:rPr>
          <w:rStyle w:val="Hyperlinkki"/>
          <w:rFonts w:ascii="Tahoma" w:eastAsia="Times New Roman" w:hAnsi="Tahoma" w:cs="Times New Roman"/>
          <w:bCs/>
          <w:noProof/>
          <w:szCs w:val="24"/>
        </w:rPr>
        <w:br w:type="page"/>
      </w:r>
    </w:p>
    <w:p w14:paraId="6E2CA971" w14:textId="77777777" w:rsidR="00F84FC3" w:rsidRDefault="00F84FC3" w:rsidP="00F84FC3">
      <w:pPr>
        <w:pStyle w:val="Otsikko1"/>
      </w:pPr>
      <w:bookmarkStart w:id="2" w:name="_Toc97551754"/>
      <w:r w:rsidRPr="008E7710">
        <w:lastRenderedPageBreak/>
        <w:t>TAUSTAA</w:t>
      </w:r>
      <w:bookmarkEnd w:id="2"/>
    </w:p>
    <w:p w14:paraId="426D55FA" w14:textId="7F05FB73" w:rsidR="00F84FC3" w:rsidRPr="00125C3B" w:rsidRDefault="00F84FC3" w:rsidP="000B0538">
      <w:pPr>
        <w:pStyle w:val="Leipteksti"/>
        <w:rPr>
          <w:i/>
        </w:rPr>
      </w:pPr>
      <w:r w:rsidRPr="00125C3B">
        <w:rPr>
          <w:i/>
        </w:rPr>
        <w:t xml:space="preserve">Tähän voi kirjoittaa lyhyen taustakuvauksen. </w:t>
      </w:r>
    </w:p>
    <w:p w14:paraId="5BE22D3B" w14:textId="2E7FEC02" w:rsidR="00C648A1" w:rsidRPr="00125C3B" w:rsidRDefault="00C648A1" w:rsidP="00C648A1">
      <w:pPr>
        <w:pStyle w:val="23mmVlistetty"/>
        <w:rPr>
          <w:i/>
          <w:iCs/>
          <w:sz w:val="22"/>
          <w:szCs w:val="22"/>
        </w:rPr>
      </w:pPr>
      <w:r w:rsidRPr="00125C3B">
        <w:rPr>
          <w:i/>
          <w:iCs/>
          <w:sz w:val="22"/>
          <w:szCs w:val="22"/>
        </w:rPr>
        <w:t xml:space="preserve">Varautumissuunnitelma kokoaa yhteen </w:t>
      </w:r>
      <w:r w:rsidR="00125C3B" w:rsidRPr="00125C3B">
        <w:rPr>
          <w:i/>
          <w:iCs/>
          <w:sz w:val="22"/>
          <w:szCs w:val="22"/>
        </w:rPr>
        <w:t>verkonhaltijan</w:t>
      </w:r>
      <w:r w:rsidRPr="00125C3B">
        <w:rPr>
          <w:i/>
          <w:iCs/>
          <w:sz w:val="22"/>
          <w:szCs w:val="22"/>
        </w:rPr>
        <w:t xml:space="preserve"> varautumista ja häiriönhallintaa koskevan ohjeiston ja tiedot varautumisesta. Suunnitelman avulla on arvioitavissa </w:t>
      </w:r>
      <w:r w:rsidR="00125C3B" w:rsidRPr="00125C3B">
        <w:rPr>
          <w:i/>
          <w:iCs/>
          <w:sz w:val="22"/>
          <w:szCs w:val="22"/>
        </w:rPr>
        <w:t>verkonhaltijan</w:t>
      </w:r>
      <w:r w:rsidRPr="00125C3B">
        <w:rPr>
          <w:i/>
          <w:iCs/>
          <w:sz w:val="22"/>
          <w:szCs w:val="22"/>
        </w:rPr>
        <w:t xml:space="preserve"> ohjeiston ja varautumisen kattavuus, ohjeiden ajantasaisuus ja ristiriidattomuus.  </w:t>
      </w:r>
    </w:p>
    <w:p w14:paraId="0EEE2A6C" w14:textId="4228597F" w:rsidR="00C648A1" w:rsidRDefault="00C648A1" w:rsidP="00C648A1">
      <w:pPr>
        <w:pStyle w:val="23mmVlistetty"/>
        <w:rPr>
          <w:i/>
          <w:iCs/>
          <w:sz w:val="22"/>
          <w:szCs w:val="22"/>
        </w:rPr>
      </w:pPr>
      <w:r w:rsidRPr="00125C3B">
        <w:rPr>
          <w:i/>
          <w:iCs/>
          <w:sz w:val="22"/>
          <w:szCs w:val="22"/>
        </w:rPr>
        <w:t xml:space="preserve">Kaikkia mallipohjan tekstejä tulee muokata </w:t>
      </w:r>
      <w:r w:rsidR="00125C3B" w:rsidRPr="00125C3B">
        <w:rPr>
          <w:i/>
          <w:iCs/>
          <w:sz w:val="22"/>
          <w:szCs w:val="22"/>
        </w:rPr>
        <w:t>verkonhaltijan</w:t>
      </w:r>
      <w:r w:rsidRPr="00125C3B">
        <w:rPr>
          <w:i/>
          <w:iCs/>
          <w:sz w:val="22"/>
          <w:szCs w:val="22"/>
        </w:rPr>
        <w:t xml:space="preserve"> tarpeiden mukaisesti. Varautumissuunnitelmaan voi linkittää olemassa olevia ajantasaisia dokumentteja. Yhteystiedot ja usein päivitettävät tiedot voivat olla erillis</w:t>
      </w:r>
      <w:r w:rsidR="007566B0" w:rsidRPr="00125C3B">
        <w:rPr>
          <w:i/>
          <w:iCs/>
          <w:sz w:val="22"/>
          <w:szCs w:val="22"/>
        </w:rPr>
        <w:t>i</w:t>
      </w:r>
      <w:r w:rsidRPr="00125C3B">
        <w:rPr>
          <w:i/>
          <w:iCs/>
          <w:sz w:val="22"/>
          <w:szCs w:val="22"/>
        </w:rPr>
        <w:t>ssä dokument</w:t>
      </w:r>
      <w:r w:rsidR="007566B0" w:rsidRPr="00125C3B">
        <w:rPr>
          <w:i/>
          <w:iCs/>
          <w:sz w:val="22"/>
          <w:szCs w:val="22"/>
        </w:rPr>
        <w:t>ei</w:t>
      </w:r>
      <w:r w:rsidRPr="00125C3B">
        <w:rPr>
          <w:i/>
          <w:iCs/>
          <w:sz w:val="22"/>
          <w:szCs w:val="22"/>
        </w:rPr>
        <w:t>ssa, jo</w:t>
      </w:r>
      <w:r w:rsidR="007566B0" w:rsidRPr="00125C3B">
        <w:rPr>
          <w:i/>
          <w:iCs/>
          <w:sz w:val="22"/>
          <w:szCs w:val="22"/>
        </w:rPr>
        <w:t>i</w:t>
      </w:r>
      <w:r w:rsidRPr="00125C3B">
        <w:rPr>
          <w:i/>
          <w:iCs/>
          <w:sz w:val="22"/>
          <w:szCs w:val="22"/>
        </w:rPr>
        <w:t>h</w:t>
      </w:r>
      <w:r w:rsidR="007566B0" w:rsidRPr="00125C3B">
        <w:rPr>
          <w:i/>
          <w:iCs/>
          <w:sz w:val="22"/>
          <w:szCs w:val="22"/>
        </w:rPr>
        <w:t>i</w:t>
      </w:r>
      <w:r w:rsidRPr="00125C3B">
        <w:rPr>
          <w:i/>
          <w:iCs/>
          <w:sz w:val="22"/>
          <w:szCs w:val="22"/>
        </w:rPr>
        <w:t>n varautumissuunnitelmassa viitataan.</w:t>
      </w:r>
    </w:p>
    <w:p w14:paraId="4B5C6450" w14:textId="596D63A3" w:rsidR="0063124A" w:rsidRPr="00125C3B" w:rsidRDefault="0063124A" w:rsidP="00C648A1">
      <w:pPr>
        <w:pStyle w:val="23mmVlistetty"/>
        <w:rPr>
          <w:i/>
          <w:iCs/>
          <w:sz w:val="22"/>
          <w:szCs w:val="22"/>
        </w:rPr>
      </w:pPr>
      <w:r>
        <w:rPr>
          <w:i/>
          <w:iCs/>
          <w:sz w:val="22"/>
          <w:szCs w:val="22"/>
        </w:rPr>
        <w:t xml:space="preserve">Mallipohjan </w:t>
      </w:r>
      <w:r w:rsidR="00233271">
        <w:rPr>
          <w:i/>
          <w:iCs/>
          <w:sz w:val="22"/>
          <w:szCs w:val="22"/>
        </w:rPr>
        <w:t xml:space="preserve">tekemisessä on käytetty tukena </w:t>
      </w:r>
      <w:r w:rsidR="0052233C">
        <w:rPr>
          <w:i/>
          <w:iCs/>
          <w:sz w:val="22"/>
          <w:szCs w:val="22"/>
        </w:rPr>
        <w:t>Tu</w:t>
      </w:r>
      <w:r w:rsidR="00516781">
        <w:rPr>
          <w:i/>
          <w:iCs/>
          <w:sz w:val="22"/>
          <w:szCs w:val="22"/>
        </w:rPr>
        <w:t>rvallisuuskomitean julkaisemia Kokonaisturvallisuuden sanastoa TSK 50 sekä Ky</w:t>
      </w:r>
      <w:r w:rsidR="00376C72">
        <w:rPr>
          <w:i/>
          <w:iCs/>
          <w:sz w:val="22"/>
          <w:szCs w:val="22"/>
        </w:rPr>
        <w:t>berturvallisuuden sanastoa TSK 52</w:t>
      </w:r>
      <w:r w:rsidR="00544396">
        <w:rPr>
          <w:i/>
          <w:iCs/>
          <w:sz w:val="22"/>
          <w:szCs w:val="22"/>
        </w:rPr>
        <w:t xml:space="preserve">. </w:t>
      </w:r>
      <w:r w:rsidR="00DE08F2">
        <w:rPr>
          <w:i/>
          <w:iCs/>
          <w:sz w:val="22"/>
          <w:szCs w:val="22"/>
        </w:rPr>
        <w:t xml:space="preserve">Termistön yhtenäistämiseksi suosittelemme käyttämään </w:t>
      </w:r>
      <w:r w:rsidR="00001F10">
        <w:rPr>
          <w:i/>
          <w:iCs/>
          <w:sz w:val="22"/>
          <w:szCs w:val="22"/>
        </w:rPr>
        <w:t xml:space="preserve">kyseisiä sanastoja myös </w:t>
      </w:r>
      <w:r w:rsidR="00426BFA">
        <w:rPr>
          <w:i/>
          <w:iCs/>
          <w:sz w:val="22"/>
          <w:szCs w:val="22"/>
        </w:rPr>
        <w:t>varautumis- ja valmius</w:t>
      </w:r>
      <w:r w:rsidR="00001F10">
        <w:rPr>
          <w:i/>
          <w:iCs/>
          <w:sz w:val="22"/>
          <w:szCs w:val="22"/>
        </w:rPr>
        <w:t>suunnitelm</w:t>
      </w:r>
      <w:r w:rsidR="00426BFA">
        <w:rPr>
          <w:i/>
          <w:iCs/>
          <w:sz w:val="22"/>
          <w:szCs w:val="22"/>
        </w:rPr>
        <w:t>ie</w:t>
      </w:r>
      <w:r w:rsidR="00001F10">
        <w:rPr>
          <w:i/>
          <w:iCs/>
          <w:sz w:val="22"/>
          <w:szCs w:val="22"/>
        </w:rPr>
        <w:t xml:space="preserve">n </w:t>
      </w:r>
      <w:r w:rsidR="00426BFA">
        <w:rPr>
          <w:i/>
          <w:iCs/>
          <w:sz w:val="22"/>
          <w:szCs w:val="22"/>
        </w:rPr>
        <w:t>laatimisessa.</w:t>
      </w:r>
    </w:p>
    <w:p w14:paraId="238C61EA" w14:textId="4F55F274" w:rsidR="00C648A1" w:rsidRPr="00125C3B" w:rsidRDefault="009B5A67" w:rsidP="000B0538">
      <w:pPr>
        <w:pStyle w:val="Leipteksti"/>
        <w:rPr>
          <w:i/>
        </w:rPr>
      </w:pPr>
      <w:r>
        <w:rPr>
          <w:i/>
        </w:rPr>
        <w:t>Suunnittelun tu</w:t>
      </w:r>
      <w:r w:rsidR="0093609F">
        <w:rPr>
          <w:i/>
        </w:rPr>
        <w:t>kena</w:t>
      </w:r>
      <w:r>
        <w:rPr>
          <w:i/>
        </w:rPr>
        <w:t xml:space="preserve"> </w:t>
      </w:r>
      <w:r w:rsidR="009E3BF9">
        <w:rPr>
          <w:i/>
        </w:rPr>
        <w:t xml:space="preserve">voi hyödyntää Energiaviraston </w:t>
      </w:r>
      <w:r w:rsidR="007261A1">
        <w:rPr>
          <w:i/>
        </w:rPr>
        <w:t>vuoden 2019 varautumissuunnitelmista tunnistamia hyviä käytäntöjä</w:t>
      </w:r>
      <w:r w:rsidR="009E3BF9">
        <w:rPr>
          <w:i/>
        </w:rPr>
        <w:t xml:space="preserve">. Sen lisäksi </w:t>
      </w:r>
      <w:r w:rsidR="00671C35" w:rsidRPr="00125C3B">
        <w:rPr>
          <w:i/>
        </w:rPr>
        <w:t>ohjeistusta löytyy HVO-extraneti</w:t>
      </w:r>
      <w:r w:rsidR="00C35B2C" w:rsidRPr="00125C3B">
        <w:rPr>
          <w:i/>
        </w:rPr>
        <w:t>n Tietopankista</w:t>
      </w:r>
      <w:r w:rsidR="00F358EB">
        <w:rPr>
          <w:i/>
        </w:rPr>
        <w:t xml:space="preserve"> sekä</w:t>
      </w:r>
      <w:r w:rsidR="00A35138" w:rsidRPr="00125C3B">
        <w:rPr>
          <w:i/>
        </w:rPr>
        <w:t xml:space="preserve"> </w:t>
      </w:r>
      <w:r w:rsidR="00391D1C" w:rsidRPr="00125C3B">
        <w:rPr>
          <w:i/>
        </w:rPr>
        <w:t>Energiahuoltosektorin</w:t>
      </w:r>
      <w:r w:rsidR="00671C35" w:rsidRPr="00125C3B">
        <w:rPr>
          <w:i/>
        </w:rPr>
        <w:t xml:space="preserve"> työtilasta. Ohjeita löytyy mm.</w:t>
      </w:r>
      <w:r w:rsidR="00AC276C" w:rsidRPr="00125C3B">
        <w:rPr>
          <w:i/>
        </w:rPr>
        <w:t xml:space="preserve"> seuraavista</w:t>
      </w:r>
      <w:r w:rsidR="00671C35" w:rsidRPr="00125C3B">
        <w:rPr>
          <w:i/>
        </w:rPr>
        <w:t xml:space="preserve"> teemoista:</w:t>
      </w:r>
    </w:p>
    <w:p w14:paraId="47647ED2" w14:textId="0F843088" w:rsidR="00671C35" w:rsidRPr="00125C3B" w:rsidRDefault="00671C35" w:rsidP="00671C35">
      <w:pPr>
        <w:pStyle w:val="Leipteksti"/>
        <w:numPr>
          <w:ilvl w:val="0"/>
          <w:numId w:val="34"/>
        </w:numPr>
        <w:rPr>
          <w:i/>
        </w:rPr>
      </w:pPr>
      <w:r w:rsidRPr="00125C3B">
        <w:rPr>
          <w:i/>
        </w:rPr>
        <w:t>Tilannekuva-pelikirja</w:t>
      </w:r>
      <w:r w:rsidR="00CD4FD8" w:rsidRPr="00125C3B">
        <w:rPr>
          <w:i/>
        </w:rPr>
        <w:t xml:space="preserve"> (2021)</w:t>
      </w:r>
    </w:p>
    <w:p w14:paraId="00D116C4" w14:textId="64F5A00A" w:rsidR="00F3704F" w:rsidRPr="00125C3B" w:rsidRDefault="00F3704F" w:rsidP="00F3704F">
      <w:pPr>
        <w:pStyle w:val="Leipteksti"/>
        <w:numPr>
          <w:ilvl w:val="1"/>
          <w:numId w:val="34"/>
        </w:numPr>
        <w:rPr>
          <w:i/>
        </w:rPr>
      </w:pPr>
      <w:r w:rsidRPr="00125C3B">
        <w:rPr>
          <w:i/>
        </w:rPr>
        <w:t>Tilannekuvan tuottaminen sekä yhtiön sisäinen ja yhteistyökumppaneiden välinen viestintä</w:t>
      </w:r>
    </w:p>
    <w:p w14:paraId="0B9E1DB5" w14:textId="77777777" w:rsidR="003536B3" w:rsidRPr="00125C3B" w:rsidRDefault="003536B3" w:rsidP="003536B3">
      <w:pPr>
        <w:pStyle w:val="Leipteksti"/>
        <w:numPr>
          <w:ilvl w:val="0"/>
          <w:numId w:val="34"/>
        </w:numPr>
        <w:rPr>
          <w:i/>
        </w:rPr>
      </w:pPr>
      <w:r w:rsidRPr="00125C3B">
        <w:rPr>
          <w:i/>
        </w:rPr>
        <w:t xml:space="preserve">Tiedonvaihto-pelikirja (2022) </w:t>
      </w:r>
    </w:p>
    <w:p w14:paraId="37F4D6BB" w14:textId="07B4CA6C" w:rsidR="003536B3" w:rsidRPr="00125C3B" w:rsidRDefault="00300F6E" w:rsidP="00F3704F">
      <w:pPr>
        <w:pStyle w:val="Leipteksti"/>
        <w:numPr>
          <w:ilvl w:val="1"/>
          <w:numId w:val="34"/>
        </w:numPr>
        <w:rPr>
          <w:i/>
        </w:rPr>
      </w:pPr>
      <w:r w:rsidRPr="00125C3B">
        <w:rPr>
          <w:i/>
        </w:rPr>
        <w:t xml:space="preserve">Ohjeistusta </w:t>
      </w:r>
      <w:r w:rsidR="002E3779" w:rsidRPr="00125C3B">
        <w:rPr>
          <w:i/>
        </w:rPr>
        <w:t xml:space="preserve">siitä </w:t>
      </w:r>
      <w:r w:rsidRPr="00125C3B">
        <w:rPr>
          <w:i/>
        </w:rPr>
        <w:t xml:space="preserve">miten </w:t>
      </w:r>
      <w:r w:rsidR="00921B94" w:rsidRPr="00125C3B">
        <w:rPr>
          <w:i/>
        </w:rPr>
        <w:t xml:space="preserve">suurhäiriötilanteen </w:t>
      </w:r>
      <w:r w:rsidRPr="00125C3B">
        <w:rPr>
          <w:i/>
        </w:rPr>
        <w:t>tiedonvaihto</w:t>
      </w:r>
      <w:r w:rsidR="00921B94" w:rsidRPr="00125C3B">
        <w:rPr>
          <w:i/>
        </w:rPr>
        <w:t xml:space="preserve"> eri organisaatioiden välillä tehdään tehokka</w:t>
      </w:r>
      <w:r w:rsidR="00CF4D81" w:rsidRPr="00125C3B">
        <w:rPr>
          <w:i/>
        </w:rPr>
        <w:t xml:space="preserve">asti sekä </w:t>
      </w:r>
      <w:r w:rsidR="00A31577" w:rsidRPr="00125C3B">
        <w:rPr>
          <w:i/>
        </w:rPr>
        <w:t xml:space="preserve">miten muodostetaan </w:t>
      </w:r>
      <w:r w:rsidR="001A718A" w:rsidRPr="00125C3B">
        <w:rPr>
          <w:i/>
        </w:rPr>
        <w:t>yhteinen tilanneymmärrys julkisen viestinnän perustaksi</w:t>
      </w:r>
      <w:r w:rsidRPr="00125C3B">
        <w:rPr>
          <w:i/>
        </w:rPr>
        <w:t xml:space="preserve"> </w:t>
      </w:r>
    </w:p>
    <w:p w14:paraId="6EC4799C" w14:textId="2D46A933" w:rsidR="00AC276C" w:rsidRPr="00125C3B" w:rsidRDefault="00CD4FD8" w:rsidP="00671C35">
      <w:pPr>
        <w:pStyle w:val="Leipteksti"/>
        <w:numPr>
          <w:ilvl w:val="0"/>
          <w:numId w:val="34"/>
        </w:numPr>
        <w:rPr>
          <w:i/>
        </w:rPr>
      </w:pPr>
      <w:r w:rsidRPr="00125C3B">
        <w:rPr>
          <w:i/>
        </w:rPr>
        <w:t>Viestintä sähköpulan uhatessa -ohje (</w:t>
      </w:r>
      <w:r w:rsidR="00C1302C" w:rsidRPr="00125C3B">
        <w:rPr>
          <w:i/>
        </w:rPr>
        <w:t>2022</w:t>
      </w:r>
      <w:r w:rsidRPr="00125C3B">
        <w:rPr>
          <w:i/>
        </w:rPr>
        <w:t>)</w:t>
      </w:r>
    </w:p>
    <w:p w14:paraId="57709F0C" w14:textId="5D468AE0" w:rsidR="00CD4FD8" w:rsidRPr="00125C3B" w:rsidRDefault="00CD4FD8" w:rsidP="00671C35">
      <w:pPr>
        <w:pStyle w:val="Leipteksti"/>
        <w:numPr>
          <w:ilvl w:val="0"/>
          <w:numId w:val="34"/>
        </w:numPr>
        <w:rPr>
          <w:i/>
        </w:rPr>
      </w:pPr>
      <w:r w:rsidRPr="00125C3B">
        <w:rPr>
          <w:i/>
        </w:rPr>
        <w:t>Viestintä kantaverkon suurhäiriössä -ohje (2019)</w:t>
      </w:r>
    </w:p>
    <w:p w14:paraId="764A996D" w14:textId="11EF2791" w:rsidR="00CD4FD8" w:rsidRPr="00125C3B" w:rsidRDefault="00CD4FD8" w:rsidP="00671C35">
      <w:pPr>
        <w:pStyle w:val="Leipteksti"/>
        <w:numPr>
          <w:ilvl w:val="0"/>
          <w:numId w:val="34"/>
        </w:numPr>
        <w:rPr>
          <w:i/>
        </w:rPr>
      </w:pPr>
      <w:r w:rsidRPr="00125C3B">
        <w:rPr>
          <w:i/>
        </w:rPr>
        <w:t>Keskeytyskriittisten sähkönkäyttöpaikkojen priorisointi</w:t>
      </w:r>
      <w:r w:rsidR="007115E1" w:rsidRPr="00125C3B">
        <w:rPr>
          <w:i/>
        </w:rPr>
        <w:t xml:space="preserve"> -selvitys (2021)</w:t>
      </w:r>
    </w:p>
    <w:p w14:paraId="1ECD934F" w14:textId="3A8A0A77" w:rsidR="007115E1" w:rsidRPr="00125C3B" w:rsidRDefault="007115E1" w:rsidP="007115E1">
      <w:pPr>
        <w:pStyle w:val="Leipteksti"/>
        <w:numPr>
          <w:ilvl w:val="1"/>
          <w:numId w:val="34"/>
        </w:numPr>
        <w:rPr>
          <w:i/>
        </w:rPr>
      </w:pPr>
      <w:r w:rsidRPr="00125C3B">
        <w:rPr>
          <w:i/>
        </w:rPr>
        <w:lastRenderedPageBreak/>
        <w:t>Sisältää suosituksia kriittisten kohteiden määrittämisestä sekä niiden priorisoinnista</w:t>
      </w:r>
    </w:p>
    <w:p w14:paraId="5CC03C63" w14:textId="0C27AE49" w:rsidR="007115E1" w:rsidRPr="00125C3B" w:rsidRDefault="007115E1" w:rsidP="007115E1">
      <w:pPr>
        <w:pStyle w:val="Leipteksti"/>
        <w:numPr>
          <w:ilvl w:val="0"/>
          <w:numId w:val="34"/>
        </w:numPr>
        <w:rPr>
          <w:i/>
        </w:rPr>
      </w:pPr>
      <w:r w:rsidRPr="00125C3B">
        <w:rPr>
          <w:i/>
        </w:rPr>
        <w:t>Pohjois-Suomen pelastuslaitosten valmiudet toimia suurjännitekohteiden onnettomuuksissa -selvitys (2021)</w:t>
      </w:r>
    </w:p>
    <w:p w14:paraId="70F3B9A1" w14:textId="7AEA27DB" w:rsidR="0006299D" w:rsidRPr="009454F8" w:rsidRDefault="007115E1" w:rsidP="009454F8">
      <w:pPr>
        <w:pStyle w:val="Leipteksti"/>
        <w:numPr>
          <w:ilvl w:val="1"/>
          <w:numId w:val="34"/>
        </w:numPr>
        <w:rPr>
          <w:i/>
        </w:rPr>
      </w:pPr>
      <w:r w:rsidRPr="007C5D72">
        <w:rPr>
          <w:i/>
        </w:rPr>
        <w:t>Sisältää mm. suosituksia suurjännitekohteiden onnettomuus- ja vaaratilanteiden varautumiseen</w:t>
      </w:r>
    </w:p>
    <w:p w14:paraId="72934944" w14:textId="10A0DEE8" w:rsidR="0000493B" w:rsidRPr="007C5D72" w:rsidRDefault="0006299D" w:rsidP="0006299D">
      <w:pPr>
        <w:pStyle w:val="Leipteksti"/>
        <w:numPr>
          <w:ilvl w:val="0"/>
          <w:numId w:val="34"/>
        </w:numPr>
        <w:rPr>
          <w:i/>
        </w:rPr>
      </w:pPr>
      <w:r w:rsidRPr="007C5D72">
        <w:rPr>
          <w:i/>
        </w:rPr>
        <w:t>KYBER</w:t>
      </w:r>
      <w:r w:rsidRPr="007C5D72">
        <w:rPr>
          <w:rFonts w:ascii="Cambria Math" w:hAnsi="Cambria Math" w:cs="Cambria Math"/>
          <w:i/>
        </w:rPr>
        <w:t>‐</w:t>
      </w:r>
      <w:r w:rsidRPr="007C5D72">
        <w:rPr>
          <w:i/>
        </w:rPr>
        <w:t>ENE Energia</w:t>
      </w:r>
      <w:r w:rsidRPr="007C5D72">
        <w:rPr>
          <w:rFonts w:ascii="Cambria Math" w:hAnsi="Cambria Math" w:cs="Cambria Math"/>
          <w:i/>
        </w:rPr>
        <w:t>‐</w:t>
      </w:r>
      <w:r w:rsidRPr="007C5D72">
        <w:rPr>
          <w:i/>
        </w:rPr>
        <w:t xml:space="preserve">alan kyberturvaaminen </w:t>
      </w:r>
      <w:proofErr w:type="gramStart"/>
      <w:r w:rsidRPr="007C5D72">
        <w:rPr>
          <w:i/>
        </w:rPr>
        <w:t>1</w:t>
      </w:r>
      <w:r w:rsidRPr="007C5D72">
        <w:rPr>
          <w:rFonts w:ascii="Cambria Math" w:hAnsi="Cambria Math" w:cs="Cambria Math"/>
          <w:i/>
        </w:rPr>
        <w:t>‐</w:t>
      </w:r>
      <w:r w:rsidRPr="007C5D72">
        <w:rPr>
          <w:i/>
        </w:rPr>
        <w:t>2</w:t>
      </w:r>
      <w:proofErr w:type="gramEnd"/>
    </w:p>
    <w:p w14:paraId="25198B42" w14:textId="57A9E396" w:rsidR="00752010" w:rsidRDefault="00166FE3" w:rsidP="00752010">
      <w:pPr>
        <w:pStyle w:val="Leipteksti"/>
        <w:numPr>
          <w:ilvl w:val="1"/>
          <w:numId w:val="34"/>
        </w:numPr>
        <w:rPr>
          <w:i/>
        </w:rPr>
      </w:pPr>
      <w:r>
        <w:rPr>
          <w:i/>
        </w:rPr>
        <w:t xml:space="preserve">Käytännönläheisiä </w:t>
      </w:r>
      <w:r w:rsidR="008953FB">
        <w:rPr>
          <w:i/>
        </w:rPr>
        <w:t xml:space="preserve">menetelmiä ja </w:t>
      </w:r>
      <w:r w:rsidR="00077107">
        <w:rPr>
          <w:i/>
        </w:rPr>
        <w:t>toimia kyberturvallisuuden</w:t>
      </w:r>
      <w:r w:rsidR="00853A39">
        <w:rPr>
          <w:i/>
        </w:rPr>
        <w:t xml:space="preserve"> toteuttamiseen ja</w:t>
      </w:r>
      <w:r w:rsidR="00077107">
        <w:rPr>
          <w:i/>
        </w:rPr>
        <w:t xml:space="preserve"> kehittämiseen</w:t>
      </w:r>
      <w:r w:rsidR="007658C4">
        <w:rPr>
          <w:i/>
        </w:rPr>
        <w:t>, sisältäen tarkastuslistoja</w:t>
      </w:r>
      <w:r w:rsidR="00401E28">
        <w:rPr>
          <w:i/>
        </w:rPr>
        <w:t xml:space="preserve"> muun muassa </w:t>
      </w:r>
      <w:proofErr w:type="spellStart"/>
      <w:r w:rsidR="00401E28">
        <w:rPr>
          <w:i/>
        </w:rPr>
        <w:t>IoT</w:t>
      </w:r>
      <w:proofErr w:type="spellEnd"/>
      <w:r w:rsidR="009E72D7">
        <w:rPr>
          <w:i/>
        </w:rPr>
        <w:t>-ratkaisu</w:t>
      </w:r>
      <w:r w:rsidR="00991D02">
        <w:rPr>
          <w:i/>
        </w:rPr>
        <w:t>ihin</w:t>
      </w:r>
      <w:r w:rsidR="00752010">
        <w:rPr>
          <w:i/>
        </w:rPr>
        <w:t>.</w:t>
      </w:r>
    </w:p>
    <w:p w14:paraId="504B52C8" w14:textId="0D34D2D8" w:rsidR="00CB216C" w:rsidRDefault="004F7D04" w:rsidP="00CB216C">
      <w:pPr>
        <w:pStyle w:val="Leipteksti"/>
        <w:rPr>
          <w:i/>
        </w:rPr>
      </w:pPr>
      <w:r>
        <w:rPr>
          <w:i/>
        </w:rPr>
        <w:t xml:space="preserve">HVO-extranetin </w:t>
      </w:r>
      <w:r w:rsidR="00CB216C">
        <w:rPr>
          <w:i/>
        </w:rPr>
        <w:t xml:space="preserve">lisäksi ohjeistusta varautumiseen sekä jatkuvuudenhallintaan löytyy myös esim. </w:t>
      </w:r>
      <w:proofErr w:type="spellStart"/>
      <w:r w:rsidR="005B3B6D">
        <w:rPr>
          <w:i/>
        </w:rPr>
        <w:t>eOppiva</w:t>
      </w:r>
      <w:proofErr w:type="spellEnd"/>
      <w:r w:rsidR="00CB216C">
        <w:rPr>
          <w:i/>
        </w:rPr>
        <w:t xml:space="preserve">-palvelusta: </w:t>
      </w:r>
      <w:hyperlink r:id="rId12" w:history="1">
        <w:r w:rsidR="00CB216C" w:rsidRPr="00B22ABD">
          <w:rPr>
            <w:rStyle w:val="Hyperlinkki"/>
            <w:i/>
          </w:rPr>
          <w:t>https://www.eoppiva.fi/koulutukset/turvaa-digitaalinen-toiminta-hairiotilanteissa/</w:t>
        </w:r>
      </w:hyperlink>
      <w:r w:rsidR="00D54D1B" w:rsidRPr="00D54D1B">
        <w:rPr>
          <w:i/>
        </w:rPr>
        <w:t xml:space="preserve"> </w:t>
      </w:r>
    </w:p>
    <w:p w14:paraId="3EB7F423" w14:textId="77777777" w:rsidR="000F0EE0" w:rsidRDefault="000F0EE0" w:rsidP="000F0EE0">
      <w:pPr>
        <w:pStyle w:val="Tyyli1"/>
      </w:pPr>
      <w:bookmarkStart w:id="3" w:name="_Toc536001014"/>
      <w:bookmarkStart w:id="4" w:name="_Toc536529453"/>
      <w:bookmarkStart w:id="5" w:name="_Toc536529634"/>
      <w:bookmarkStart w:id="6" w:name="_Toc536529809"/>
      <w:bookmarkStart w:id="7" w:name="_Toc536529984"/>
      <w:bookmarkStart w:id="8" w:name="_Toc536001015"/>
      <w:bookmarkStart w:id="9" w:name="_Toc536529454"/>
      <w:bookmarkStart w:id="10" w:name="_Toc536529635"/>
      <w:bookmarkStart w:id="11" w:name="_Toc536529810"/>
      <w:bookmarkStart w:id="12" w:name="_Toc536529985"/>
      <w:bookmarkStart w:id="13" w:name="_Toc536001016"/>
      <w:bookmarkStart w:id="14" w:name="_Toc536529455"/>
      <w:bookmarkStart w:id="15" w:name="_Toc536529636"/>
      <w:bookmarkStart w:id="16" w:name="_Toc536529811"/>
      <w:bookmarkStart w:id="17" w:name="_Toc536529986"/>
      <w:bookmarkStart w:id="18" w:name="_Toc536001018"/>
      <w:bookmarkStart w:id="19" w:name="_Toc536529457"/>
      <w:bookmarkStart w:id="20" w:name="_Toc536529638"/>
      <w:bookmarkStart w:id="21" w:name="_Toc536529813"/>
      <w:bookmarkStart w:id="22" w:name="_Toc536529988"/>
      <w:bookmarkStart w:id="23" w:name="_Toc536001019"/>
      <w:bookmarkStart w:id="24" w:name="_Toc536529458"/>
      <w:bookmarkStart w:id="25" w:name="_Toc536529639"/>
      <w:bookmarkStart w:id="26" w:name="_Toc536529814"/>
      <w:bookmarkStart w:id="27" w:name="_Toc536529989"/>
      <w:bookmarkStart w:id="28" w:name="_Toc536001020"/>
      <w:bookmarkStart w:id="29" w:name="_Toc536529459"/>
      <w:bookmarkStart w:id="30" w:name="_Toc536529640"/>
      <w:bookmarkStart w:id="31" w:name="_Toc536529815"/>
      <w:bookmarkStart w:id="32" w:name="_Toc536529990"/>
      <w:bookmarkStart w:id="33" w:name="_Toc536001021"/>
      <w:bookmarkStart w:id="34" w:name="_Toc536529460"/>
      <w:bookmarkStart w:id="35" w:name="_Toc536529641"/>
      <w:bookmarkStart w:id="36" w:name="_Toc536529816"/>
      <w:bookmarkStart w:id="37" w:name="_Toc536529991"/>
      <w:bookmarkStart w:id="38" w:name="_Toc519674202"/>
      <w:bookmarkStart w:id="39" w:name="_Toc9755175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t>SÄHKÖNJAKELUYHTIÖN</w:t>
      </w:r>
      <w:r w:rsidRPr="008E7710">
        <w:t xml:space="preserve"> TOIMINNAN LÄHTÖKOHDAT</w:t>
      </w:r>
      <w:bookmarkEnd w:id="38"/>
      <w:bookmarkEnd w:id="39"/>
    </w:p>
    <w:p w14:paraId="382DF866" w14:textId="77777777" w:rsidR="000F0EE0" w:rsidRPr="00BF4265" w:rsidRDefault="000F0EE0" w:rsidP="001943F7">
      <w:pPr>
        <w:pStyle w:val="Otsikko2"/>
      </w:pPr>
      <w:r>
        <w:t>Sähkönjakeluyhtiö</w:t>
      </w:r>
      <w:r w:rsidRPr="00BF4265">
        <w:t xml:space="preserve"> lyhyesti</w:t>
      </w:r>
    </w:p>
    <w:p w14:paraId="569F368C" w14:textId="77777777" w:rsidR="000F0EE0" w:rsidRPr="000B0538" w:rsidRDefault="000F0EE0" w:rsidP="000B0538">
      <w:pPr>
        <w:pStyle w:val="Leipteksti"/>
        <w:rPr>
          <w:i/>
        </w:rPr>
      </w:pPr>
      <w:r w:rsidRPr="000B0538">
        <w:rPr>
          <w:i/>
        </w:rPr>
        <w:t>Lyhyt kuvaus.</w:t>
      </w:r>
    </w:p>
    <w:p w14:paraId="74C11E4F" w14:textId="77777777" w:rsidR="000F0EE0" w:rsidRDefault="000F0EE0" w:rsidP="001943F7">
      <w:pPr>
        <w:pStyle w:val="Otsikko3"/>
      </w:pPr>
      <w:r w:rsidRPr="00146925">
        <w:t xml:space="preserve">Häiriöihin </w:t>
      </w:r>
      <w:r w:rsidRPr="00BF4265">
        <w:t>varautuminen</w:t>
      </w:r>
      <w:r w:rsidRPr="00146925">
        <w:t xml:space="preserve"> </w:t>
      </w:r>
      <w:r>
        <w:t>sähkönjakeluyhtiössä</w:t>
      </w:r>
    </w:p>
    <w:p w14:paraId="2FB4BB41" w14:textId="77777777" w:rsidR="000F0EE0" w:rsidRPr="000B0538" w:rsidRDefault="000F0EE0" w:rsidP="000B0538">
      <w:pPr>
        <w:pStyle w:val="Leipteksti"/>
        <w:rPr>
          <w:i/>
        </w:rPr>
      </w:pPr>
      <w:r w:rsidRPr="000B0538">
        <w:rPr>
          <w:i/>
        </w:rPr>
        <w:t>Lyhyt kuvaus.</w:t>
      </w:r>
    </w:p>
    <w:p w14:paraId="43807E83" w14:textId="77777777" w:rsidR="000F0EE0" w:rsidRDefault="000F0EE0" w:rsidP="001943F7">
      <w:pPr>
        <w:pStyle w:val="Otsikko3"/>
      </w:pPr>
      <w:r w:rsidRPr="00146925">
        <w:t xml:space="preserve">Merkittävimmät </w:t>
      </w:r>
      <w:r w:rsidRPr="00BF4265">
        <w:t>häiriötilanteet</w:t>
      </w:r>
      <w:r w:rsidRPr="00146925">
        <w:t>, jotka on toiminnassa</w:t>
      </w:r>
      <w:r>
        <w:t xml:space="preserve"> </w:t>
      </w:r>
      <w:r w:rsidRPr="00146925">
        <w:t xml:space="preserve">tunnistettu </w:t>
      </w:r>
    </w:p>
    <w:p w14:paraId="33822F86" w14:textId="77777777" w:rsidR="000F0EE0" w:rsidRPr="000B0538" w:rsidRDefault="000F0EE0" w:rsidP="000B0538">
      <w:pPr>
        <w:pStyle w:val="Leipteksti"/>
        <w:rPr>
          <w:i/>
        </w:rPr>
      </w:pPr>
      <w:r w:rsidRPr="000B0538">
        <w:rPr>
          <w:i/>
        </w:rPr>
        <w:t>Kirjataan merkittävimmät häiriötilanteet suunnitelman lähtökohdaksi. Hyödynnetään mahdollisen riskikartoituksen tuloksia.</w:t>
      </w:r>
    </w:p>
    <w:p w14:paraId="2465E98B" w14:textId="77777777" w:rsidR="000F0EE0" w:rsidRDefault="000F0EE0" w:rsidP="001943F7">
      <w:pPr>
        <w:pStyle w:val="Otsikko3"/>
      </w:pPr>
      <w:r>
        <w:t>Sähkönjakeluyhtiön</w:t>
      </w:r>
      <w:r w:rsidRPr="00146925">
        <w:t xml:space="preserve"> johtamisjärjestelmä, riskienhallinta ja laadunvarmistus</w:t>
      </w:r>
    </w:p>
    <w:p w14:paraId="74BD465F" w14:textId="77777777" w:rsidR="000F0EE0" w:rsidRPr="000B0538" w:rsidRDefault="000F0EE0" w:rsidP="000B0538">
      <w:pPr>
        <w:pStyle w:val="Leipteksti"/>
        <w:rPr>
          <w:i/>
        </w:rPr>
      </w:pPr>
      <w:r w:rsidRPr="000B0538">
        <w:rPr>
          <w:i/>
        </w:rPr>
        <w:t>Lyhyt kuvaus ja viittaus dokumentteihin sekä järjestelmiin.</w:t>
      </w:r>
    </w:p>
    <w:p w14:paraId="1C41924A" w14:textId="188B0396" w:rsidR="00CE27AC" w:rsidRDefault="00CE27AC" w:rsidP="00F84FC3">
      <w:pPr>
        <w:pStyle w:val="Otsikko1"/>
      </w:pPr>
      <w:bookmarkStart w:id="40" w:name="_Toc97551756"/>
      <w:r w:rsidRPr="00CE27AC">
        <w:lastRenderedPageBreak/>
        <w:t>YHTIÖN VARAUTUMIS</w:t>
      </w:r>
      <w:r w:rsidR="00EA47D0">
        <w:t>- JA VALMIUS</w:t>
      </w:r>
      <w:r w:rsidRPr="00CE27AC">
        <w:t>SUUNNITTELUN PERUSTIEDOT</w:t>
      </w:r>
      <w:bookmarkEnd w:id="40"/>
    </w:p>
    <w:p w14:paraId="1A95EA64" w14:textId="7593E530" w:rsidR="001E5103" w:rsidRPr="00F205A1" w:rsidRDefault="00CE27AC" w:rsidP="001943F7">
      <w:pPr>
        <w:pStyle w:val="Otsikko2"/>
      </w:pPr>
      <w:r w:rsidRPr="00F205A1">
        <w:t>Varautumissuunnittelun</w:t>
      </w:r>
      <w:r w:rsidR="008343CE" w:rsidRPr="00F205A1">
        <w:t xml:space="preserve"> vastuut ja järjestelyt</w:t>
      </w:r>
      <w:r w:rsidR="008343CE" w:rsidRPr="00F205A1">
        <w:tab/>
      </w:r>
    </w:p>
    <w:p w14:paraId="044DB913" w14:textId="5441F35F" w:rsidR="001E5103" w:rsidRPr="000B0538" w:rsidRDefault="00E905B7" w:rsidP="000B0538">
      <w:pPr>
        <w:pStyle w:val="Leipteksti"/>
        <w:rPr>
          <w:i/>
        </w:rPr>
      </w:pPr>
      <w:r w:rsidRPr="000B0538">
        <w:rPr>
          <w:i/>
        </w:rPr>
        <w:t>Kuka laatii varautumissuunnitelman ja ketä varautumissuunnitteluun osallistuu? Toimitusjohtajan on hyväksyttävä v</w:t>
      </w:r>
      <w:r w:rsidR="001E5103" w:rsidRPr="000B0538">
        <w:rPr>
          <w:i/>
        </w:rPr>
        <w:t>arautum</w:t>
      </w:r>
      <w:r w:rsidRPr="000B0538">
        <w:rPr>
          <w:i/>
        </w:rPr>
        <w:t>issuunnitelma ennen sen toimittamista Energiavirastolle.</w:t>
      </w:r>
    </w:p>
    <w:p w14:paraId="012258DC" w14:textId="238C09DA" w:rsidR="005F7E34" w:rsidRPr="000B0538" w:rsidRDefault="00B52288" w:rsidP="000B0538">
      <w:pPr>
        <w:pStyle w:val="Leipteksti"/>
        <w:rPr>
          <w:i/>
        </w:rPr>
      </w:pPr>
      <w:bookmarkStart w:id="41" w:name="_Hlk536173395"/>
      <w:proofErr w:type="spellStart"/>
      <w:r w:rsidRPr="000B0538">
        <w:rPr>
          <w:b/>
          <w:i/>
        </w:rPr>
        <w:t>Huom</w:t>
      </w:r>
      <w:proofErr w:type="spellEnd"/>
      <w:r w:rsidRPr="000B0538">
        <w:rPr>
          <w:b/>
          <w:i/>
        </w:rPr>
        <w:t>! Ei vastuuhenkilöiden nimiä.</w:t>
      </w:r>
      <w:r w:rsidRPr="000B0538">
        <w:rPr>
          <w:i/>
        </w:rPr>
        <w:t xml:space="preserve"> </w:t>
      </w:r>
      <w:r w:rsidR="005F7E34" w:rsidRPr="000B0538">
        <w:rPr>
          <w:i/>
        </w:rPr>
        <w:t>Ohjeen mukaisesti varautumissuunnite</w:t>
      </w:r>
      <w:r w:rsidR="007A7D4A" w:rsidRPr="000B0538">
        <w:rPr>
          <w:i/>
        </w:rPr>
        <w:t>l</w:t>
      </w:r>
      <w:r w:rsidR="005F7E34" w:rsidRPr="000B0538">
        <w:rPr>
          <w:i/>
        </w:rPr>
        <w:t>maan ei ole tarkoituksenmukaista yksilöidä vastuuhenkilöi</w:t>
      </w:r>
      <w:r w:rsidRPr="000B0538">
        <w:rPr>
          <w:i/>
        </w:rPr>
        <w:t>den nimiä</w:t>
      </w:r>
      <w:r w:rsidR="005F7E34" w:rsidRPr="000B0538">
        <w:rPr>
          <w:i/>
        </w:rPr>
        <w:t xml:space="preserve"> vaan tehtävänimikkeet riittävät.</w:t>
      </w:r>
    </w:p>
    <w:bookmarkEnd w:id="41"/>
    <w:p w14:paraId="0A7A5D04" w14:textId="7ADA12C4" w:rsidR="001E5103" w:rsidRDefault="00CE27AC" w:rsidP="001943F7">
      <w:pPr>
        <w:pStyle w:val="Otsikko2"/>
      </w:pPr>
      <w:r w:rsidRPr="00CE27AC">
        <w:t xml:space="preserve">Varautumissuunnitelman </w:t>
      </w:r>
      <w:r w:rsidRPr="00F205A1">
        <w:t>päivittämine</w:t>
      </w:r>
      <w:r w:rsidR="001B028E">
        <w:t>n</w:t>
      </w:r>
      <w:r w:rsidRPr="00CE27AC">
        <w:tab/>
      </w:r>
    </w:p>
    <w:p w14:paraId="7EA032A3" w14:textId="0B684E58" w:rsidR="00CE27AC" w:rsidRPr="000B0538" w:rsidRDefault="00170718" w:rsidP="000B0538">
      <w:pPr>
        <w:pStyle w:val="Leipteksti"/>
        <w:rPr>
          <w:i/>
        </w:rPr>
      </w:pPr>
      <w:r w:rsidRPr="000B0538">
        <w:rPr>
          <w:i/>
        </w:rPr>
        <w:t xml:space="preserve">Kuvaus suunnitelman päivitysprosessista. </w:t>
      </w:r>
      <w:r w:rsidR="00E905B7" w:rsidRPr="000B0538">
        <w:rPr>
          <w:i/>
        </w:rPr>
        <w:t xml:space="preserve">Miten usein suunnitelmaa tai </w:t>
      </w:r>
      <w:r w:rsidR="0000340A" w:rsidRPr="000B0538">
        <w:rPr>
          <w:i/>
        </w:rPr>
        <w:t>suunnitelman osia päivitetään</w:t>
      </w:r>
      <w:r w:rsidR="00802EBF" w:rsidRPr="000B0538">
        <w:rPr>
          <w:i/>
        </w:rPr>
        <w:t>?</w:t>
      </w:r>
    </w:p>
    <w:p w14:paraId="62C39458" w14:textId="4EE0E614" w:rsidR="00CE27AC" w:rsidRDefault="001B028E" w:rsidP="00CE27AC">
      <w:pPr>
        <w:pStyle w:val="Tyyli1"/>
      </w:pPr>
      <w:bookmarkStart w:id="42" w:name="_Toc97551757"/>
      <w:r>
        <w:t>YHTIÖN RISKIKARTOITUS JA VARAUTUMISSUUNNITTELU</w:t>
      </w:r>
      <w:bookmarkEnd w:id="42"/>
    </w:p>
    <w:p w14:paraId="5646BF24" w14:textId="52BB35C1" w:rsidR="00AD3B31" w:rsidRPr="00BF63EF" w:rsidRDefault="00FE3791" w:rsidP="00FE3791">
      <w:pPr>
        <w:pStyle w:val="Leipteksti"/>
        <w:rPr>
          <w:i/>
        </w:rPr>
      </w:pPr>
      <w:r w:rsidRPr="00BF63EF">
        <w:rPr>
          <w:i/>
        </w:rPr>
        <w:t xml:space="preserve">Tässä luvussa on tarkoitus tuoda </w:t>
      </w:r>
      <w:r w:rsidR="00BF63EF" w:rsidRPr="00BF63EF">
        <w:rPr>
          <w:i/>
        </w:rPr>
        <w:t>esille,</w:t>
      </w:r>
      <w:r w:rsidRPr="00BF63EF">
        <w:rPr>
          <w:i/>
        </w:rPr>
        <w:t xml:space="preserve"> </w:t>
      </w:r>
      <w:r w:rsidR="00F02C13" w:rsidRPr="00BF63EF">
        <w:rPr>
          <w:i/>
        </w:rPr>
        <w:t>miten verkonhaltija kartoittaa</w:t>
      </w:r>
      <w:r w:rsidR="00BF63EF">
        <w:rPr>
          <w:i/>
        </w:rPr>
        <w:t xml:space="preserve"> siihen kohdistuvia</w:t>
      </w:r>
      <w:r w:rsidR="00F02C13" w:rsidRPr="00BF63EF">
        <w:rPr>
          <w:i/>
        </w:rPr>
        <w:t xml:space="preserve"> riskejä, varautuu </w:t>
      </w:r>
      <w:r w:rsidR="004B5D45" w:rsidRPr="00BF63EF">
        <w:rPr>
          <w:i/>
        </w:rPr>
        <w:t>n</w:t>
      </w:r>
      <w:r w:rsidR="006E0F5E" w:rsidRPr="00BF63EF">
        <w:rPr>
          <w:i/>
        </w:rPr>
        <w:t>iiden hallintaan</w:t>
      </w:r>
      <w:r w:rsidR="0059631C" w:rsidRPr="00BF63EF">
        <w:rPr>
          <w:i/>
        </w:rPr>
        <w:t xml:space="preserve"> </w:t>
      </w:r>
      <w:r w:rsidR="00E73823" w:rsidRPr="00BF63EF">
        <w:rPr>
          <w:i/>
        </w:rPr>
        <w:t>sekä</w:t>
      </w:r>
      <w:r w:rsidR="007D6F13" w:rsidRPr="00BF63EF">
        <w:rPr>
          <w:i/>
        </w:rPr>
        <w:t xml:space="preserve"> yllä</w:t>
      </w:r>
      <w:r w:rsidR="002E169A" w:rsidRPr="00BF63EF">
        <w:rPr>
          <w:i/>
        </w:rPr>
        <w:t>pitää</w:t>
      </w:r>
      <w:r w:rsidR="007D6F13" w:rsidRPr="00BF63EF">
        <w:rPr>
          <w:i/>
        </w:rPr>
        <w:t xml:space="preserve"> </w:t>
      </w:r>
      <w:r w:rsidR="00D944DA" w:rsidRPr="00BF63EF">
        <w:rPr>
          <w:i/>
        </w:rPr>
        <w:t xml:space="preserve">ja kehittää </w:t>
      </w:r>
      <w:r w:rsidR="008D00C9" w:rsidRPr="00BF63EF">
        <w:rPr>
          <w:i/>
        </w:rPr>
        <w:t xml:space="preserve">varautumiseen liittyvää </w:t>
      </w:r>
      <w:r w:rsidR="00D944DA" w:rsidRPr="00BF63EF">
        <w:rPr>
          <w:i/>
        </w:rPr>
        <w:t>osaamistaan ja tieto</w:t>
      </w:r>
      <w:r w:rsidR="008D00C9" w:rsidRPr="00BF63EF">
        <w:rPr>
          <w:i/>
        </w:rPr>
        <w:t>isuuttaan.</w:t>
      </w:r>
    </w:p>
    <w:p w14:paraId="7D4F0D74" w14:textId="5D7EFA61" w:rsidR="00D42CB4" w:rsidRDefault="00D42CB4" w:rsidP="00FE3791">
      <w:pPr>
        <w:pStyle w:val="Leipteksti"/>
        <w:rPr>
          <w:i/>
        </w:rPr>
      </w:pPr>
      <w:r w:rsidRPr="00D42CB4">
        <w:rPr>
          <w:noProof/>
          <w:lang w:eastAsia="fi-FI"/>
        </w:rPr>
        <w:drawing>
          <wp:inline distT="0" distB="0" distL="0" distR="0" wp14:anchorId="6B5848B5" wp14:editId="07B54AA4">
            <wp:extent cx="5686425" cy="1925761"/>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696163" cy="1929059"/>
                    </a:xfrm>
                    <a:prstGeom prst="rect">
                      <a:avLst/>
                    </a:prstGeom>
                    <a:noFill/>
                    <a:ln>
                      <a:noFill/>
                    </a:ln>
                  </pic:spPr>
                </pic:pic>
              </a:graphicData>
            </a:graphic>
          </wp:inline>
        </w:drawing>
      </w:r>
    </w:p>
    <w:p w14:paraId="041EDB00" w14:textId="29522E1F" w:rsidR="00FE2FD2" w:rsidRDefault="00CE27AC" w:rsidP="001943F7">
      <w:pPr>
        <w:pStyle w:val="Otsikko2"/>
      </w:pPr>
      <w:r w:rsidRPr="00CE27AC">
        <w:lastRenderedPageBreak/>
        <w:t>Yhtiön toiminnan riskien analysointi</w:t>
      </w:r>
      <w:r w:rsidRPr="00CE27AC">
        <w:tab/>
      </w:r>
    </w:p>
    <w:p w14:paraId="5079E512" w14:textId="77777777" w:rsidR="00646532" w:rsidRPr="000B0538" w:rsidRDefault="00646532" w:rsidP="000B0538">
      <w:pPr>
        <w:pStyle w:val="Leipteksti"/>
        <w:rPr>
          <w:i/>
        </w:rPr>
      </w:pPr>
      <w:bookmarkStart w:id="43" w:name="_Hlk529798493"/>
      <w:r w:rsidRPr="000B0538">
        <w:rPr>
          <w:i/>
        </w:rPr>
        <w:t>Millaisia riskejä verkonhaltija on tunnistanut ja mihin keskeisiin riskeihin tällä suunnitelmalla erityisesti pyritään vaikuttamaan? Onko keskeisille riskeille määritelty hallintatoimet, vastuuhenkilöt ja aikataulut hallintatoimien toteuttamisesta?</w:t>
      </w:r>
    </w:p>
    <w:p w14:paraId="08E3F58A" w14:textId="61BED5FC" w:rsidR="00646532" w:rsidRDefault="00646532" w:rsidP="000B0538">
      <w:pPr>
        <w:pStyle w:val="Leipteksti"/>
        <w:rPr>
          <w:i/>
        </w:rPr>
      </w:pPr>
      <w:r w:rsidRPr="000B0538">
        <w:rPr>
          <w:i/>
        </w:rPr>
        <w:t>Tarkempi riskirekisteri voi olla esim. erillisenä liitteenä.</w:t>
      </w:r>
    </w:p>
    <w:bookmarkEnd w:id="43"/>
    <w:p w14:paraId="22EC433C" w14:textId="2E348603" w:rsidR="001B028E" w:rsidRDefault="001B028E" w:rsidP="001B028E">
      <w:pPr>
        <w:pStyle w:val="Otsikko2"/>
      </w:pPr>
      <w:r>
        <w:t>Ennakoivan riskienhallinnan suunnittelu</w:t>
      </w:r>
    </w:p>
    <w:p w14:paraId="5B463094" w14:textId="77777777" w:rsidR="002574FD" w:rsidRPr="000B0538" w:rsidRDefault="002574FD" w:rsidP="002574FD">
      <w:pPr>
        <w:pStyle w:val="Leipteksti"/>
        <w:rPr>
          <w:i/>
        </w:rPr>
      </w:pPr>
      <w:r w:rsidRPr="000B0538">
        <w:rPr>
          <w:i/>
        </w:rPr>
        <w:t>Kuvaus ketkä osallistuvat riskiarvion tekoon, kuka vastaa riskiarviosta ja miten usein riskiarviota päivitetään.</w:t>
      </w:r>
      <w:r w:rsidRPr="00C648A1">
        <w:t xml:space="preserve"> </w:t>
      </w:r>
      <w:r w:rsidRPr="00F07A5A">
        <w:rPr>
          <w:i/>
        </w:rPr>
        <w:t>Suositeltavaa on, että yhtiön operatiivinen johto, kukin vähintään omalta vastuualueeltaan mahdollisuuksiensa mukaan osallistuu arvion laadintaan.</w:t>
      </w:r>
    </w:p>
    <w:p w14:paraId="2EC288B1" w14:textId="77777777" w:rsidR="002574FD" w:rsidRPr="000B0538" w:rsidRDefault="002574FD" w:rsidP="002574FD">
      <w:pPr>
        <w:pStyle w:val="Leipteksti"/>
        <w:rPr>
          <w:i/>
        </w:rPr>
      </w:pPr>
      <w:r w:rsidRPr="000B0538">
        <w:rPr>
          <w:i/>
        </w:rPr>
        <w:t xml:space="preserve">Milloin viimeisin riskiarvio on tehty? Onko riskit jaettu luokkiin esim. ilmiöiden todennäköisyyden ja taloudellisen vaikutuksen perusteella? </w:t>
      </w:r>
    </w:p>
    <w:p w14:paraId="1B4DC8BB" w14:textId="6FAC3750" w:rsidR="001B028E" w:rsidRDefault="001B028E" w:rsidP="001B028E">
      <w:pPr>
        <w:pStyle w:val="Otsikko2"/>
      </w:pPr>
      <w:r>
        <w:t>Jatkuvuuden hallinnan suunnittelu</w:t>
      </w:r>
    </w:p>
    <w:p w14:paraId="3CD2E981" w14:textId="2A06CF38" w:rsidR="00DE3833" w:rsidRPr="006D7A90" w:rsidRDefault="005B43CE" w:rsidP="00DE3833">
      <w:pPr>
        <w:pStyle w:val="Leipteksti"/>
        <w:rPr>
          <w:i/>
          <w:iCs/>
        </w:rPr>
      </w:pPr>
      <w:r w:rsidRPr="006D7A90">
        <w:rPr>
          <w:i/>
          <w:iCs/>
        </w:rPr>
        <w:t>Miten riskia</w:t>
      </w:r>
      <w:r w:rsidR="00B414EB" w:rsidRPr="006D7A90">
        <w:rPr>
          <w:i/>
          <w:iCs/>
        </w:rPr>
        <w:t>n</w:t>
      </w:r>
      <w:r w:rsidR="00710722" w:rsidRPr="006D7A90">
        <w:rPr>
          <w:i/>
          <w:iCs/>
        </w:rPr>
        <w:t>alyysissa tunnistetut</w:t>
      </w:r>
      <w:r w:rsidR="00821D5B" w:rsidRPr="006D7A90">
        <w:rPr>
          <w:i/>
          <w:iCs/>
        </w:rPr>
        <w:t xml:space="preserve"> uhat </w:t>
      </w:r>
      <w:r w:rsidR="00522FCF" w:rsidRPr="006D7A90">
        <w:rPr>
          <w:i/>
          <w:iCs/>
        </w:rPr>
        <w:t>ja liiketoiminnan kriittis</w:t>
      </w:r>
      <w:r w:rsidR="003C2633" w:rsidRPr="006D7A90">
        <w:rPr>
          <w:i/>
          <w:iCs/>
        </w:rPr>
        <w:t xml:space="preserve">et </w:t>
      </w:r>
      <w:r w:rsidR="00653B8F" w:rsidRPr="006D7A90">
        <w:rPr>
          <w:i/>
          <w:iCs/>
        </w:rPr>
        <w:t>proses</w:t>
      </w:r>
      <w:r w:rsidR="00104F60" w:rsidRPr="006D7A90">
        <w:rPr>
          <w:i/>
          <w:iCs/>
        </w:rPr>
        <w:t xml:space="preserve">sit </w:t>
      </w:r>
      <w:r w:rsidR="00821D5B" w:rsidRPr="006D7A90">
        <w:rPr>
          <w:i/>
          <w:iCs/>
        </w:rPr>
        <w:t xml:space="preserve">huomioidaan jatkuvuuden hallinnan suunnittelussa? </w:t>
      </w:r>
      <w:r w:rsidR="00C648A1" w:rsidRPr="006D7A90">
        <w:rPr>
          <w:i/>
          <w:iCs/>
        </w:rPr>
        <w:t>Jatkuvuuden</w:t>
      </w:r>
      <w:r w:rsidR="00243010" w:rsidRPr="006D7A90">
        <w:rPr>
          <w:i/>
          <w:iCs/>
        </w:rPr>
        <w:t xml:space="preserve"> </w:t>
      </w:r>
      <w:r w:rsidR="00C648A1" w:rsidRPr="006D7A90">
        <w:rPr>
          <w:i/>
          <w:iCs/>
        </w:rPr>
        <w:t>hallin</w:t>
      </w:r>
      <w:r w:rsidR="00243010" w:rsidRPr="006D7A90">
        <w:rPr>
          <w:i/>
          <w:iCs/>
        </w:rPr>
        <w:t xml:space="preserve">nalla luodaan toimintatapa vakavien häiriötilanteiden hallinnalle ja toiminnan jatkuvuudelle </w:t>
      </w:r>
      <w:r w:rsidR="004338F9" w:rsidRPr="006D7A90">
        <w:rPr>
          <w:i/>
          <w:iCs/>
        </w:rPr>
        <w:t>ja se</w:t>
      </w:r>
      <w:r w:rsidR="00C648A1" w:rsidRPr="006D7A90">
        <w:rPr>
          <w:i/>
          <w:iCs/>
        </w:rPr>
        <w:t xml:space="preserve"> kattaa alkutapahtuma-skenaarioiden analyysin, tapahtumien todennäköisyyteen ja vaikutuksiin perustuvat päätökset toimenpiteiden tarpeesta, suunnitelmien laatimisen ja resursoinnin sekä suunnitelmien koulutuksen ja jatkuvan ylläpidon.</w:t>
      </w:r>
    </w:p>
    <w:p w14:paraId="2E6DFF25" w14:textId="0254D402" w:rsidR="001B028E" w:rsidRDefault="001B028E" w:rsidP="001943F7">
      <w:pPr>
        <w:pStyle w:val="Otsikko2"/>
      </w:pPr>
      <w:r>
        <w:t>Huoltovarmuustietoisuuden ylläpito ja päivittäminen</w:t>
      </w:r>
    </w:p>
    <w:p w14:paraId="0B55F18C" w14:textId="479A7828" w:rsidR="00DE3833" w:rsidRPr="002008FA" w:rsidRDefault="0032073E" w:rsidP="00DE3833">
      <w:pPr>
        <w:pStyle w:val="Leipteksti"/>
        <w:rPr>
          <w:i/>
          <w:iCs/>
        </w:rPr>
      </w:pPr>
      <w:r w:rsidRPr="002008FA">
        <w:rPr>
          <w:i/>
          <w:iCs/>
        </w:rPr>
        <w:t xml:space="preserve">Millä tavoin verkonhaltija </w:t>
      </w:r>
      <w:r w:rsidR="007E26A0" w:rsidRPr="002008FA">
        <w:rPr>
          <w:i/>
          <w:iCs/>
        </w:rPr>
        <w:t xml:space="preserve">huolehtii </w:t>
      </w:r>
      <w:r w:rsidR="003E4FEB" w:rsidRPr="002008FA">
        <w:rPr>
          <w:i/>
          <w:iCs/>
        </w:rPr>
        <w:t xml:space="preserve">huoltovarmuustietoisuuden </w:t>
      </w:r>
      <w:r w:rsidR="002008FA" w:rsidRPr="002008FA">
        <w:rPr>
          <w:i/>
          <w:iCs/>
        </w:rPr>
        <w:t>ylläpitämisestä</w:t>
      </w:r>
      <w:r w:rsidR="00F44F43">
        <w:rPr>
          <w:i/>
          <w:iCs/>
        </w:rPr>
        <w:t xml:space="preserve"> ja päivittämisestä? Tarkoituksena on</w:t>
      </w:r>
      <w:r w:rsidR="00AC0152">
        <w:rPr>
          <w:i/>
          <w:iCs/>
        </w:rPr>
        <w:t xml:space="preserve">, että verkonhaltija </w:t>
      </w:r>
      <w:r w:rsidR="00DB2138">
        <w:rPr>
          <w:i/>
          <w:iCs/>
        </w:rPr>
        <w:t xml:space="preserve">pysyy ajan tasalla uhkien kehittymisestä sekä oman </w:t>
      </w:r>
      <w:r w:rsidR="00FA5CD0">
        <w:rPr>
          <w:i/>
          <w:iCs/>
        </w:rPr>
        <w:t xml:space="preserve">jatkuvuussuunnittelun </w:t>
      </w:r>
      <w:r w:rsidR="00734E88">
        <w:rPr>
          <w:i/>
          <w:iCs/>
        </w:rPr>
        <w:t xml:space="preserve">toimenpiteiden </w:t>
      </w:r>
      <w:r w:rsidR="00460EFF">
        <w:rPr>
          <w:i/>
          <w:iCs/>
        </w:rPr>
        <w:t>toimivuudesta ja oikeasta kohdentamisesta.</w:t>
      </w:r>
    </w:p>
    <w:p w14:paraId="34F0081A" w14:textId="3AA1DD03" w:rsidR="001B028E" w:rsidRDefault="001B028E" w:rsidP="001943F7">
      <w:pPr>
        <w:pStyle w:val="Otsikko2"/>
      </w:pPr>
      <w:r>
        <w:lastRenderedPageBreak/>
        <w:t>Varautumisen kehittäminen yhdessä sidosryhmien kanssa ml. varautumisharjoitukset</w:t>
      </w:r>
    </w:p>
    <w:p w14:paraId="015A4B2E" w14:textId="527BBC77" w:rsidR="00C648A1" w:rsidRPr="00616F84" w:rsidRDefault="00C648A1" w:rsidP="00C648A1">
      <w:pPr>
        <w:pStyle w:val="Leipteksti"/>
        <w:rPr>
          <w:i/>
        </w:rPr>
      </w:pPr>
      <w:r w:rsidRPr="00616F84">
        <w:rPr>
          <w:i/>
        </w:rPr>
        <w:t>Kuvaus siitä, miten yhtiössä</w:t>
      </w:r>
      <w:r w:rsidR="00557C26" w:rsidRPr="00616F84">
        <w:rPr>
          <w:i/>
        </w:rPr>
        <w:t xml:space="preserve"> </w:t>
      </w:r>
      <w:r w:rsidR="00D24532" w:rsidRPr="00616F84">
        <w:rPr>
          <w:i/>
        </w:rPr>
        <w:t>kehitetään varautumista sekä miten</w:t>
      </w:r>
      <w:r w:rsidRPr="00616F84">
        <w:rPr>
          <w:i/>
        </w:rPr>
        <w:t xml:space="preserve"> harjoitellaan toimintaa erilaisissa häiriötilanteissa ja miten usein varautumista harjoitellaan myös yhteistyökumppaneiden ja viranomaisten kanssa? Harjoitellaanko yrityksen oman varautumisen lisäksi toimitusketjujen ja -verkostojen varautumista ml. palveluntuottajat ja </w:t>
      </w:r>
      <w:r w:rsidR="007C3AD9" w:rsidRPr="00616F84">
        <w:rPr>
          <w:i/>
        </w:rPr>
        <w:t>materiaalitoimittajat</w:t>
      </w:r>
      <w:r w:rsidRPr="00616F84">
        <w:rPr>
          <w:i/>
        </w:rPr>
        <w:t xml:space="preserve">? Esimerkiksi varautumissuunnitelma katselmoidaan ja sen toimivuus testataan varautumisharjoituksissa ja lisäksi järjestetään suurhäiriö-, palo- ja pelastusharjoituksia. Varautumisharjoituksissa testataan myös </w:t>
      </w:r>
      <w:r w:rsidR="00BC6E8D" w:rsidRPr="00616F84">
        <w:rPr>
          <w:i/>
        </w:rPr>
        <w:t>materiaali</w:t>
      </w:r>
      <w:r w:rsidRPr="00616F84">
        <w:rPr>
          <w:i/>
        </w:rPr>
        <w:t xml:space="preserve">toimitusketjujen ja palveluntuottajien varautuminen. </w:t>
      </w:r>
    </w:p>
    <w:p w14:paraId="438F824E" w14:textId="2FC80741" w:rsidR="00983715" w:rsidRDefault="00C648A1" w:rsidP="00C648A1">
      <w:pPr>
        <w:pStyle w:val="Leipteksti"/>
        <w:rPr>
          <w:i/>
        </w:rPr>
      </w:pPr>
      <w:r w:rsidRPr="00616F84">
        <w:rPr>
          <w:i/>
        </w:rPr>
        <w:t xml:space="preserve">Asiakkaiden informoinnissa tiedotusvälineillä on merkittävä rooli.  On hyvä huolehtia siitä, että kontakteja tiedotusvälineisiin ylläpidetään jatkuvasti, jolloin mahdollisilla luottotoimittajilla ja tiedottajilla on hyvä käsitys </w:t>
      </w:r>
      <w:r w:rsidR="00A75E98" w:rsidRPr="00616F84">
        <w:rPr>
          <w:i/>
        </w:rPr>
        <w:t>ver</w:t>
      </w:r>
      <w:r w:rsidR="006B63CF">
        <w:rPr>
          <w:i/>
        </w:rPr>
        <w:t>k</w:t>
      </w:r>
      <w:r w:rsidR="00A75E98" w:rsidRPr="00616F84">
        <w:rPr>
          <w:i/>
        </w:rPr>
        <w:t>onhaltijan</w:t>
      </w:r>
      <w:r w:rsidRPr="00616F84">
        <w:rPr>
          <w:i/>
        </w:rPr>
        <w:t xml:space="preserve"> toiminnasta ja varautumiseen liittyvistä asioita. Tiedotusvälineet on hyvä ottaa huomioon jo varautumisen toiminnan suunnittelussa ja toimintaa harjoiteltaessa. Näin varmistetaan, että todellisissa tilanteissa tiedotusvälineet saavat mahdollisimman oikeata ja ajantasaista tietoa. Ja kun yhteistyö on ollut hyvää jo normaalioloissa, voivat tiedotusvälineet osaltaan tukea yhtiön tiedotusta ja välttää mahdollisesti muista lähteistä tulevien spekulatiivisten tai ristiriitaisten tietojen välittämistä.</w:t>
      </w:r>
    </w:p>
    <w:p w14:paraId="75CE5D9F" w14:textId="50880E46" w:rsidR="00616F84" w:rsidRPr="00407136" w:rsidRDefault="00616F84" w:rsidP="00C648A1">
      <w:pPr>
        <w:pStyle w:val="Leipteksti"/>
        <w:rPr>
          <w:i/>
        </w:rPr>
      </w:pPr>
      <w:r w:rsidRPr="00407136">
        <w:rPr>
          <w:i/>
        </w:rPr>
        <w:t>Suunnitelmassa on myös hyvä tuoda esiin listauksena</w:t>
      </w:r>
      <w:r w:rsidR="00407136" w:rsidRPr="00407136">
        <w:rPr>
          <w:i/>
        </w:rPr>
        <w:t>:</w:t>
      </w:r>
    </w:p>
    <w:p w14:paraId="6E975C47" w14:textId="6EE57C20" w:rsidR="001B028E" w:rsidRPr="00407136" w:rsidRDefault="001B028E" w:rsidP="00407136">
      <w:pPr>
        <w:pStyle w:val="Leipteksti"/>
        <w:numPr>
          <w:ilvl w:val="0"/>
          <w:numId w:val="34"/>
        </w:numPr>
        <w:rPr>
          <w:i/>
        </w:rPr>
      </w:pPr>
      <w:r w:rsidRPr="00407136">
        <w:rPr>
          <w:i/>
        </w:rPr>
        <w:t>Mihin harjoituksiin on osallistuttu</w:t>
      </w:r>
      <w:r w:rsidR="00407136" w:rsidRPr="00407136">
        <w:rPr>
          <w:i/>
        </w:rPr>
        <w:t xml:space="preserve"> viime vuosina</w:t>
      </w:r>
      <w:r w:rsidRPr="00407136">
        <w:rPr>
          <w:i/>
        </w:rPr>
        <w:t>?</w:t>
      </w:r>
    </w:p>
    <w:p w14:paraId="2CE4D8A0" w14:textId="6B87DB55" w:rsidR="00407136" w:rsidRDefault="001B028E" w:rsidP="00407136">
      <w:pPr>
        <w:pStyle w:val="Leipteksti"/>
        <w:numPr>
          <w:ilvl w:val="0"/>
          <w:numId w:val="34"/>
        </w:numPr>
        <w:rPr>
          <w:i/>
        </w:rPr>
      </w:pPr>
      <w:r w:rsidRPr="00407136">
        <w:rPr>
          <w:i/>
        </w:rPr>
        <w:t>Mihin harjoituksiin aiotaan osallistua</w:t>
      </w:r>
      <w:r w:rsidR="00407136" w:rsidRPr="00407136">
        <w:rPr>
          <w:i/>
        </w:rPr>
        <w:t xml:space="preserve"> tulevaisuudessa</w:t>
      </w:r>
      <w:r w:rsidRPr="00407136">
        <w:rPr>
          <w:i/>
        </w:rPr>
        <w:t>?</w:t>
      </w:r>
    </w:p>
    <w:p w14:paraId="61C9764B" w14:textId="77777777" w:rsidR="00407136" w:rsidRPr="00407136" w:rsidRDefault="00407136" w:rsidP="00407136">
      <w:pPr>
        <w:pStyle w:val="Leipteksti"/>
        <w:rPr>
          <w:i/>
        </w:rPr>
      </w:pPr>
    </w:p>
    <w:p w14:paraId="30755A91" w14:textId="2FCED597" w:rsidR="001B028E" w:rsidRDefault="001B028E" w:rsidP="001B028E">
      <w:pPr>
        <w:pStyle w:val="Otsikko1"/>
      </w:pPr>
      <w:bookmarkStart w:id="44" w:name="_Toc97551758"/>
      <w:r>
        <w:t>HÄIRIÖTILANTEIDEN HALLINNAN VASTUUT JA JÄRJESTELYT</w:t>
      </w:r>
      <w:bookmarkEnd w:id="44"/>
    </w:p>
    <w:p w14:paraId="6A320838" w14:textId="0EF2F66B" w:rsidR="00CE27AC" w:rsidRDefault="00CE27AC" w:rsidP="001943F7">
      <w:pPr>
        <w:pStyle w:val="Otsikko2"/>
      </w:pPr>
      <w:r w:rsidRPr="00CE27AC">
        <w:t>Johtamisvastuut häiriö- ja vikatilanteissa</w:t>
      </w:r>
    </w:p>
    <w:p w14:paraId="3BD3B462" w14:textId="50D16920" w:rsidR="00C648A1" w:rsidRPr="000B0538" w:rsidRDefault="00B77F26" w:rsidP="00B31976">
      <w:pPr>
        <w:pStyle w:val="Leipteksti"/>
        <w:rPr>
          <w:i/>
        </w:rPr>
      </w:pPr>
      <w:r w:rsidRPr="000B0538">
        <w:rPr>
          <w:i/>
        </w:rPr>
        <w:t xml:space="preserve">Kuvaus </w:t>
      </w:r>
      <w:r w:rsidR="00F205A1" w:rsidRPr="000B0538">
        <w:rPr>
          <w:i/>
        </w:rPr>
        <w:t>vastuuhenkilöiden johtamisvastuista</w:t>
      </w:r>
      <w:r w:rsidRPr="000B0538">
        <w:rPr>
          <w:i/>
        </w:rPr>
        <w:t xml:space="preserve"> häiriö- ja vikatilanteissa</w:t>
      </w:r>
      <w:r w:rsidR="00FC1469" w:rsidRPr="000B0538">
        <w:rPr>
          <w:i/>
        </w:rPr>
        <w:t>.</w:t>
      </w:r>
      <w:r w:rsidR="00F205A1" w:rsidRPr="000B0538">
        <w:rPr>
          <w:i/>
        </w:rPr>
        <w:t xml:space="preserve"> Onko yhtiössä määritelty esim. suurhäiriöorganisaatio ja sen mukaiset tehtävät/vastuut?</w:t>
      </w:r>
    </w:p>
    <w:p w14:paraId="421ACA0F" w14:textId="73F26B3D" w:rsidR="00C624C7" w:rsidRDefault="00CE27AC" w:rsidP="001943F7">
      <w:pPr>
        <w:pStyle w:val="Otsikko2"/>
      </w:pPr>
      <w:r w:rsidRPr="00CE27AC">
        <w:lastRenderedPageBreak/>
        <w:t>Toimintavastuut häiriö- ja vikatilanteissa</w:t>
      </w:r>
    </w:p>
    <w:p w14:paraId="70E7D7CD" w14:textId="7F3706BF" w:rsidR="00CD397E" w:rsidRDefault="00CD397E" w:rsidP="000B0538">
      <w:pPr>
        <w:pStyle w:val="Leipteksti"/>
        <w:rPr>
          <w:i/>
        </w:rPr>
      </w:pPr>
      <w:r w:rsidRPr="000B0538">
        <w:rPr>
          <w:i/>
        </w:rPr>
        <w:t xml:space="preserve">Kuvaus </w:t>
      </w:r>
      <w:r w:rsidR="00C66FE9" w:rsidRPr="000B0538">
        <w:rPr>
          <w:i/>
        </w:rPr>
        <w:t xml:space="preserve">vastuuhenkilöiden </w:t>
      </w:r>
      <w:r w:rsidRPr="000B0538">
        <w:rPr>
          <w:i/>
        </w:rPr>
        <w:t>toimintavastuista häiriö- ja vikatilanteissa.</w:t>
      </w:r>
      <w:r w:rsidR="00C66FE9" w:rsidRPr="000B0538">
        <w:rPr>
          <w:i/>
        </w:rPr>
        <w:t xml:space="preserve"> </w:t>
      </w:r>
      <w:r w:rsidR="00E84B09" w:rsidRPr="000B0538">
        <w:rPr>
          <w:i/>
        </w:rPr>
        <w:t>Onko yhtiössä määritelty esim. suurhäiriöorganisaatio ja sen mukaiset tehtävät/vastuut?</w:t>
      </w:r>
    </w:p>
    <w:p w14:paraId="39DE100E" w14:textId="77777777" w:rsidR="00104C0E" w:rsidRPr="00104C0E" w:rsidRDefault="00104C0E" w:rsidP="00104C0E">
      <w:pPr>
        <w:pStyle w:val="Kuvaotsikko"/>
        <w:keepNext/>
        <w:jc w:val="center"/>
      </w:pPr>
      <w:r w:rsidRPr="00104C0E">
        <w:t xml:space="preserve">Taulukko </w:t>
      </w:r>
      <w:r w:rsidRPr="00104C0E">
        <w:fldChar w:fldCharType="begin"/>
      </w:r>
      <w:r w:rsidRPr="00104C0E">
        <w:instrText xml:space="preserve"> SEQ Taulukko \* ARABIC </w:instrText>
      </w:r>
      <w:r w:rsidRPr="00104C0E">
        <w:fldChar w:fldCharType="separate"/>
      </w:r>
      <w:r w:rsidRPr="00104C0E">
        <w:rPr>
          <w:noProof/>
        </w:rPr>
        <w:t>1</w:t>
      </w:r>
      <w:r w:rsidRPr="00104C0E">
        <w:fldChar w:fldCharType="end"/>
      </w:r>
      <w:r w:rsidRPr="00104C0E">
        <w:t xml:space="preserve"> Toimenkuvissa olevat häiriöiden hallintatehtävät.</w:t>
      </w:r>
    </w:p>
    <w:tbl>
      <w:tblPr>
        <w:tblW w:w="699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9"/>
        <w:gridCol w:w="2870"/>
        <w:gridCol w:w="1986"/>
      </w:tblGrid>
      <w:tr w:rsidR="00104C0E" w:rsidRPr="00104C0E" w14:paraId="2EEF8682" w14:textId="77777777" w:rsidTr="000F0B46">
        <w:trPr>
          <w:trHeight w:val="520"/>
        </w:trPr>
        <w:tc>
          <w:tcPr>
            <w:tcW w:w="2139" w:type="dxa"/>
          </w:tcPr>
          <w:p w14:paraId="171AB2BE" w14:textId="77777777" w:rsidR="00104C0E" w:rsidRPr="00104C0E" w:rsidRDefault="00104C0E" w:rsidP="000F0B46">
            <w:r w:rsidRPr="00104C0E">
              <w:t>Yritys</w:t>
            </w:r>
          </w:p>
        </w:tc>
        <w:tc>
          <w:tcPr>
            <w:tcW w:w="2870" w:type="dxa"/>
          </w:tcPr>
          <w:p w14:paraId="7647EBB3" w14:textId="77777777" w:rsidR="00104C0E" w:rsidRPr="00104C0E" w:rsidRDefault="00104C0E" w:rsidP="000F0B46">
            <w:r w:rsidRPr="00104C0E">
              <w:t>Tehtävä</w:t>
            </w:r>
          </w:p>
        </w:tc>
        <w:tc>
          <w:tcPr>
            <w:tcW w:w="1986" w:type="dxa"/>
          </w:tcPr>
          <w:p w14:paraId="402A3993" w14:textId="77777777" w:rsidR="00104C0E" w:rsidRPr="00104C0E" w:rsidRDefault="00104C0E" w:rsidP="000F0B46">
            <w:r w:rsidRPr="00104C0E">
              <w:t>Puhelin</w:t>
            </w:r>
          </w:p>
        </w:tc>
      </w:tr>
      <w:tr w:rsidR="00104C0E" w:rsidRPr="008B10F1" w14:paraId="1E303DD4" w14:textId="77777777" w:rsidTr="000F0B46">
        <w:trPr>
          <w:trHeight w:val="536"/>
        </w:trPr>
        <w:tc>
          <w:tcPr>
            <w:tcW w:w="2139" w:type="dxa"/>
          </w:tcPr>
          <w:p w14:paraId="3607F55B" w14:textId="77777777" w:rsidR="00104C0E" w:rsidRPr="00104C0E" w:rsidRDefault="00104C0E" w:rsidP="000F0B46"/>
        </w:tc>
        <w:tc>
          <w:tcPr>
            <w:tcW w:w="2870" w:type="dxa"/>
          </w:tcPr>
          <w:p w14:paraId="6A5C6C83" w14:textId="77777777" w:rsidR="00104C0E" w:rsidRPr="004A5B89" w:rsidRDefault="00104C0E" w:rsidP="000F0B46">
            <w:r w:rsidRPr="00104C0E">
              <w:t>esim. käyttöpäällikkö</w:t>
            </w:r>
          </w:p>
        </w:tc>
        <w:tc>
          <w:tcPr>
            <w:tcW w:w="1986" w:type="dxa"/>
          </w:tcPr>
          <w:p w14:paraId="76BBD03A" w14:textId="77777777" w:rsidR="00104C0E" w:rsidRPr="004A5B89" w:rsidRDefault="00104C0E" w:rsidP="000F0B46"/>
        </w:tc>
      </w:tr>
      <w:tr w:rsidR="00104C0E" w:rsidRPr="008B10F1" w14:paraId="5E226013" w14:textId="77777777" w:rsidTr="000F0B46">
        <w:trPr>
          <w:trHeight w:val="520"/>
        </w:trPr>
        <w:tc>
          <w:tcPr>
            <w:tcW w:w="2139" w:type="dxa"/>
          </w:tcPr>
          <w:p w14:paraId="3BC0B220" w14:textId="77777777" w:rsidR="00104C0E" w:rsidRPr="004A5B89" w:rsidRDefault="00104C0E" w:rsidP="000F0B46"/>
        </w:tc>
        <w:tc>
          <w:tcPr>
            <w:tcW w:w="2870" w:type="dxa"/>
          </w:tcPr>
          <w:p w14:paraId="6A7E53BC" w14:textId="77777777" w:rsidR="00104C0E" w:rsidRPr="004A5B89" w:rsidRDefault="00104C0E" w:rsidP="000F0B46"/>
        </w:tc>
        <w:tc>
          <w:tcPr>
            <w:tcW w:w="1986" w:type="dxa"/>
          </w:tcPr>
          <w:p w14:paraId="0B5F3289" w14:textId="77777777" w:rsidR="00104C0E" w:rsidRPr="004A5B89" w:rsidRDefault="00104C0E" w:rsidP="000F0B46"/>
        </w:tc>
      </w:tr>
      <w:tr w:rsidR="00104C0E" w:rsidRPr="008B10F1" w14:paraId="372B43AC" w14:textId="77777777" w:rsidTr="000F0B46">
        <w:trPr>
          <w:trHeight w:val="536"/>
        </w:trPr>
        <w:tc>
          <w:tcPr>
            <w:tcW w:w="2139" w:type="dxa"/>
          </w:tcPr>
          <w:p w14:paraId="67CC9C7B" w14:textId="77777777" w:rsidR="00104C0E" w:rsidRPr="004A5B89" w:rsidRDefault="00104C0E" w:rsidP="000F0B46"/>
        </w:tc>
        <w:tc>
          <w:tcPr>
            <w:tcW w:w="2870" w:type="dxa"/>
          </w:tcPr>
          <w:p w14:paraId="2F9C03E2" w14:textId="77777777" w:rsidR="00104C0E" w:rsidRPr="004A5B89" w:rsidRDefault="00104C0E" w:rsidP="000F0B46"/>
        </w:tc>
        <w:tc>
          <w:tcPr>
            <w:tcW w:w="1986" w:type="dxa"/>
          </w:tcPr>
          <w:p w14:paraId="0F4DCFD8" w14:textId="77777777" w:rsidR="00104C0E" w:rsidRPr="004A5B89" w:rsidRDefault="00104C0E" w:rsidP="000F0B46"/>
        </w:tc>
      </w:tr>
      <w:tr w:rsidR="00104C0E" w:rsidRPr="008B10F1" w14:paraId="69F6A911" w14:textId="77777777" w:rsidTr="000F0B46">
        <w:trPr>
          <w:trHeight w:val="520"/>
        </w:trPr>
        <w:tc>
          <w:tcPr>
            <w:tcW w:w="2139" w:type="dxa"/>
          </w:tcPr>
          <w:p w14:paraId="11CFEBCA" w14:textId="77777777" w:rsidR="00104C0E" w:rsidRPr="004A5B89" w:rsidRDefault="00104C0E" w:rsidP="000F0B46"/>
        </w:tc>
        <w:tc>
          <w:tcPr>
            <w:tcW w:w="2870" w:type="dxa"/>
          </w:tcPr>
          <w:p w14:paraId="709550BD" w14:textId="77777777" w:rsidR="00104C0E" w:rsidRPr="004A5B89" w:rsidRDefault="00104C0E" w:rsidP="000F0B46"/>
        </w:tc>
        <w:tc>
          <w:tcPr>
            <w:tcW w:w="1986" w:type="dxa"/>
          </w:tcPr>
          <w:p w14:paraId="2B4750E2" w14:textId="77777777" w:rsidR="00104C0E" w:rsidRDefault="00104C0E" w:rsidP="000F0B46"/>
        </w:tc>
      </w:tr>
    </w:tbl>
    <w:p w14:paraId="36C0EF81" w14:textId="77777777" w:rsidR="00104C0E" w:rsidRPr="004E7C3E" w:rsidRDefault="00104C0E" w:rsidP="00104C0E">
      <w:pPr>
        <w:pStyle w:val="Tyyli3"/>
        <w:rPr>
          <w:i/>
          <w:lang w:eastAsia="fi-FI"/>
        </w:rPr>
      </w:pPr>
      <w:r w:rsidRPr="00CE27AC">
        <w:tab/>
      </w:r>
      <w:r w:rsidRPr="00CE27AC">
        <w:tab/>
      </w:r>
    </w:p>
    <w:p w14:paraId="0AA8D9FB" w14:textId="2726E112" w:rsidR="001B028E" w:rsidRDefault="001B028E" w:rsidP="001B028E">
      <w:pPr>
        <w:pStyle w:val="Otsikko2"/>
        <w:rPr>
          <w:rFonts w:eastAsia="Times New Roman"/>
          <w:lang w:eastAsia="fi-FI"/>
        </w:rPr>
      </w:pPr>
      <w:r w:rsidRPr="001B2C70">
        <w:rPr>
          <w:rFonts w:eastAsia="Times New Roman"/>
          <w:lang w:eastAsia="fi-FI"/>
        </w:rPr>
        <w:t>Viestintä- ja kriisiviestintäsuunnitelmat</w:t>
      </w:r>
      <w:r>
        <w:rPr>
          <w:rFonts w:eastAsia="Times New Roman"/>
          <w:lang w:eastAsia="fi-FI"/>
        </w:rPr>
        <w:t xml:space="preserve"> eri häiriö- ja vikatilanteissa</w:t>
      </w:r>
    </w:p>
    <w:p w14:paraId="0ABF3386" w14:textId="55F61039" w:rsidR="001B028E" w:rsidRPr="00E35844" w:rsidRDefault="001B028E" w:rsidP="00E35844">
      <w:pPr>
        <w:pStyle w:val="Leipteksti"/>
        <w:rPr>
          <w:i/>
          <w:iCs/>
          <w:lang w:eastAsia="fi-FI"/>
        </w:rPr>
      </w:pPr>
      <w:r w:rsidRPr="00E35844">
        <w:rPr>
          <w:i/>
          <w:iCs/>
          <w:lang w:eastAsia="fi-FI"/>
        </w:rPr>
        <w:t>Kuvaus miten esim. asiakkaille, yhteistyötahoille, viranomaisille ja medialle viestitään häiriötilanteissa.</w:t>
      </w:r>
      <w:r w:rsidR="008A485F" w:rsidRPr="00E35844">
        <w:rPr>
          <w:i/>
          <w:iCs/>
          <w:lang w:eastAsia="fi-FI"/>
        </w:rPr>
        <w:t xml:space="preserve"> </w:t>
      </w:r>
      <w:r w:rsidR="0037763C" w:rsidRPr="00E35844">
        <w:rPr>
          <w:i/>
          <w:iCs/>
          <w:lang w:eastAsia="fi-FI"/>
        </w:rPr>
        <w:t>Suu</w:t>
      </w:r>
      <w:r w:rsidR="00F50514" w:rsidRPr="00E35844">
        <w:rPr>
          <w:i/>
          <w:iCs/>
          <w:lang w:eastAsia="fi-FI"/>
        </w:rPr>
        <w:t xml:space="preserve">nnitelmassa on määriteltävä myös </w:t>
      </w:r>
      <w:r w:rsidR="007334C2" w:rsidRPr="00E35844">
        <w:rPr>
          <w:i/>
          <w:iCs/>
          <w:lang w:eastAsia="fi-FI"/>
        </w:rPr>
        <w:t>vastuuhenkilöt viestinnän osalta.</w:t>
      </w:r>
    </w:p>
    <w:p w14:paraId="3255CFCB" w14:textId="3227AE14" w:rsidR="00B209FC" w:rsidRPr="00E35844" w:rsidRDefault="00B209FC" w:rsidP="00E35844">
      <w:pPr>
        <w:pStyle w:val="Leipteksti"/>
        <w:rPr>
          <w:i/>
          <w:iCs/>
          <w:lang w:eastAsia="fi-FI"/>
        </w:rPr>
      </w:pPr>
      <w:r w:rsidRPr="00E35844">
        <w:rPr>
          <w:i/>
          <w:iCs/>
        </w:rPr>
        <w:t>Hyvin suunnitellussa varautumisessa ennalta määritetyt varautumistasot sisältävät periaatteet kunkin varautumistason viestintää varten. Toimijoiden (esim. vuoromestari, käyttöpäällikkö, viestintä) tehtävät on kuvattu vakavuusluokkien mukaan.</w:t>
      </w:r>
      <w:r w:rsidR="005749BD">
        <w:rPr>
          <w:i/>
          <w:iCs/>
        </w:rPr>
        <w:t xml:space="preserve"> </w:t>
      </w:r>
      <w:r w:rsidRPr="00E35844">
        <w:rPr>
          <w:i/>
          <w:iCs/>
        </w:rPr>
        <w:t>Hyvä käytäntö on hyödyntää viestinnän toteutuksessa monikanavaista mediaa sekä toimittaa tietoa alustariippumattomaan ja resursseiltaan skaalautuvaan palveluun.</w:t>
      </w:r>
      <w:r w:rsidR="00E35844" w:rsidRPr="00E35844">
        <w:rPr>
          <w:i/>
          <w:iCs/>
          <w:lang w:eastAsia="fi-FI"/>
        </w:rPr>
        <w:t xml:space="preserve"> </w:t>
      </w:r>
      <w:r w:rsidR="0083365A">
        <w:rPr>
          <w:i/>
          <w:iCs/>
          <w:lang w:eastAsia="fi-FI"/>
        </w:rPr>
        <w:t>Yksityiskohtaisem</w:t>
      </w:r>
      <w:r w:rsidR="00CC478A">
        <w:rPr>
          <w:i/>
          <w:iCs/>
          <w:lang w:eastAsia="fi-FI"/>
        </w:rPr>
        <w:t xml:space="preserve">paa </w:t>
      </w:r>
      <w:r w:rsidR="00E35844" w:rsidRPr="00E35844">
        <w:rPr>
          <w:i/>
          <w:iCs/>
          <w:lang w:eastAsia="fi-FI"/>
        </w:rPr>
        <w:t>viesti</w:t>
      </w:r>
      <w:r w:rsidR="00BA2BCA">
        <w:rPr>
          <w:i/>
          <w:iCs/>
          <w:lang w:eastAsia="fi-FI"/>
        </w:rPr>
        <w:t>ntä</w:t>
      </w:r>
      <w:r w:rsidR="00E35844" w:rsidRPr="00E35844">
        <w:rPr>
          <w:i/>
          <w:iCs/>
          <w:lang w:eastAsia="fi-FI"/>
        </w:rPr>
        <w:t>-/kriisiviesti</w:t>
      </w:r>
      <w:r w:rsidR="00BA2BCA">
        <w:rPr>
          <w:i/>
          <w:iCs/>
          <w:lang w:eastAsia="fi-FI"/>
        </w:rPr>
        <w:t>ntä</w:t>
      </w:r>
      <w:r w:rsidR="00E35844" w:rsidRPr="00E35844">
        <w:rPr>
          <w:i/>
          <w:iCs/>
          <w:lang w:eastAsia="fi-FI"/>
        </w:rPr>
        <w:t>suunnitelmaa</w:t>
      </w:r>
      <w:r w:rsidR="00CC478A">
        <w:rPr>
          <w:i/>
          <w:iCs/>
          <w:lang w:eastAsia="fi-FI"/>
        </w:rPr>
        <w:t xml:space="preserve"> on</w:t>
      </w:r>
      <w:r w:rsidR="00617F92">
        <w:rPr>
          <w:i/>
          <w:iCs/>
          <w:lang w:eastAsia="fi-FI"/>
        </w:rPr>
        <w:t xml:space="preserve"> myös</w:t>
      </w:r>
      <w:r w:rsidR="00CC478A">
        <w:rPr>
          <w:i/>
          <w:iCs/>
          <w:lang w:eastAsia="fi-FI"/>
        </w:rPr>
        <w:t xml:space="preserve"> hyvä ylläpitää </w:t>
      </w:r>
      <w:r w:rsidR="00E35844" w:rsidRPr="00E35844">
        <w:rPr>
          <w:i/>
          <w:iCs/>
          <w:lang w:eastAsia="fi-FI"/>
        </w:rPr>
        <w:t>erillisessä liitteessä</w:t>
      </w:r>
      <w:r w:rsidR="005749BD">
        <w:rPr>
          <w:i/>
          <w:iCs/>
          <w:lang w:eastAsia="fi-FI"/>
        </w:rPr>
        <w:t xml:space="preserve">, </w:t>
      </w:r>
      <w:r w:rsidR="00177EC8">
        <w:rPr>
          <w:i/>
          <w:lang w:eastAsia="fi-FI"/>
        </w:rPr>
        <w:t xml:space="preserve">jotta </w:t>
      </w:r>
      <w:r w:rsidR="00DF1BC7">
        <w:rPr>
          <w:i/>
          <w:lang w:eastAsia="fi-FI"/>
        </w:rPr>
        <w:t xml:space="preserve">esim. </w:t>
      </w:r>
      <w:r w:rsidR="00C2782D">
        <w:rPr>
          <w:i/>
          <w:lang w:eastAsia="fi-FI"/>
        </w:rPr>
        <w:t xml:space="preserve">viestintäohjeet ja </w:t>
      </w:r>
      <w:r w:rsidR="00DF1BC7">
        <w:rPr>
          <w:i/>
          <w:lang w:eastAsia="fi-FI"/>
        </w:rPr>
        <w:t xml:space="preserve">viestipohjat ovat </w:t>
      </w:r>
      <w:r w:rsidR="008D0DC0">
        <w:rPr>
          <w:i/>
          <w:lang w:eastAsia="fi-FI"/>
        </w:rPr>
        <w:t>tarvittaessa helposti</w:t>
      </w:r>
      <w:r w:rsidR="00C2782D">
        <w:rPr>
          <w:i/>
          <w:lang w:eastAsia="fi-FI"/>
        </w:rPr>
        <w:t xml:space="preserve"> saatavilla</w:t>
      </w:r>
      <w:r w:rsidR="00E35844" w:rsidRPr="00E35844">
        <w:rPr>
          <w:i/>
          <w:iCs/>
          <w:lang w:eastAsia="fi-FI"/>
        </w:rPr>
        <w:t>.</w:t>
      </w:r>
    </w:p>
    <w:p w14:paraId="5C52C7F7" w14:textId="44A7579F" w:rsidR="00C648A1" w:rsidRPr="00E35844" w:rsidRDefault="00A443D9" w:rsidP="00E35844">
      <w:pPr>
        <w:pStyle w:val="Leipteksti"/>
        <w:rPr>
          <w:i/>
          <w:iCs/>
        </w:rPr>
      </w:pPr>
      <w:r w:rsidRPr="00E35844">
        <w:rPr>
          <w:i/>
          <w:iCs/>
        </w:rPr>
        <w:t>Viestin</w:t>
      </w:r>
      <w:r w:rsidR="004E533A" w:rsidRPr="00E35844">
        <w:rPr>
          <w:i/>
          <w:iCs/>
        </w:rPr>
        <w:t>nän suunnitteluun löytyy l</w:t>
      </w:r>
      <w:r w:rsidR="00C648A1" w:rsidRPr="00E35844">
        <w:rPr>
          <w:i/>
          <w:iCs/>
        </w:rPr>
        <w:t>isäohjeita esim. Tilannekuva -pelikirjasta</w:t>
      </w:r>
      <w:r w:rsidR="00AC6C14" w:rsidRPr="00E35844">
        <w:rPr>
          <w:i/>
          <w:iCs/>
        </w:rPr>
        <w:t xml:space="preserve">, joka on </w:t>
      </w:r>
      <w:r w:rsidR="00C648A1" w:rsidRPr="00E35844">
        <w:rPr>
          <w:i/>
          <w:iCs/>
        </w:rPr>
        <w:t>saatavilla HVO</w:t>
      </w:r>
      <w:r w:rsidR="00AC6C14" w:rsidRPr="00E35844">
        <w:rPr>
          <w:i/>
          <w:iCs/>
        </w:rPr>
        <w:t>-</w:t>
      </w:r>
      <w:r w:rsidR="005838B3" w:rsidRPr="00E35844">
        <w:rPr>
          <w:i/>
          <w:iCs/>
        </w:rPr>
        <w:t>ex</w:t>
      </w:r>
      <w:r w:rsidR="00C648A1" w:rsidRPr="00E35844">
        <w:rPr>
          <w:i/>
          <w:iCs/>
        </w:rPr>
        <w:t xml:space="preserve">tranetistä Voimatalouspoolin yhteisalue -työtilasta). Tilannekuva-pelikirjan tarkoituksena on auttaa organisaatioita suunnittelemaan sisäisesti ja yhteistyökumppaneidensa kanssa häiriöaikaisten </w:t>
      </w:r>
      <w:r w:rsidR="00C648A1" w:rsidRPr="00E35844">
        <w:rPr>
          <w:i/>
          <w:iCs/>
        </w:rPr>
        <w:lastRenderedPageBreak/>
        <w:t>viestivälineiden käytön toimintamalleja ja tilannekuvan tuottamista sekä kehittämään yhteistyötä tehostavia menetelmiä.</w:t>
      </w:r>
    </w:p>
    <w:p w14:paraId="028369FC" w14:textId="39E5ECA8" w:rsidR="00CE27AC" w:rsidRDefault="003C1B7B" w:rsidP="00CE27AC">
      <w:pPr>
        <w:pStyle w:val="Tyyli1"/>
        <w:rPr>
          <w:rFonts w:eastAsia="Times New Roman"/>
          <w:lang w:eastAsia="fi-FI"/>
        </w:rPr>
      </w:pPr>
      <w:bookmarkStart w:id="45" w:name="_Toc97551759"/>
      <w:r>
        <w:rPr>
          <w:rFonts w:eastAsia="Times New Roman"/>
          <w:lang w:eastAsia="fi-FI"/>
        </w:rPr>
        <w:t xml:space="preserve">POIKKEAVIIN SÄÄOLOIHIN </w:t>
      </w:r>
      <w:r w:rsidR="00CE27AC" w:rsidRPr="00CE27AC">
        <w:rPr>
          <w:rFonts w:eastAsia="Times New Roman"/>
          <w:lang w:eastAsia="fi-FI"/>
        </w:rPr>
        <w:t>VARAUTUMINEN</w:t>
      </w:r>
      <w:bookmarkEnd w:id="45"/>
    </w:p>
    <w:p w14:paraId="1E963C88" w14:textId="29CF3F83" w:rsidR="000932BA" w:rsidRPr="000B0538" w:rsidRDefault="000932BA" w:rsidP="000B0538">
      <w:pPr>
        <w:pStyle w:val="Leipteksti"/>
        <w:rPr>
          <w:i/>
        </w:rPr>
      </w:pPr>
      <w:r w:rsidRPr="000B0538">
        <w:rPr>
          <w:i/>
        </w:rPr>
        <w:t xml:space="preserve">Kuvaus millaisiin ilmastollisiin häiriöihin varaudutaan ja miten varautumistoimenpiteet eroavat tilanteen vakavuuden mukaan tai erityyppisissä tilanteissa esim. myrsky- ja lumikuormatilanteissa. </w:t>
      </w:r>
    </w:p>
    <w:p w14:paraId="7712C1A0" w14:textId="77777777" w:rsidR="00645D72" w:rsidRPr="000B0538" w:rsidRDefault="00AF1F78" w:rsidP="000B0538">
      <w:pPr>
        <w:pStyle w:val="Leipteksti"/>
        <w:rPr>
          <w:i/>
        </w:rPr>
      </w:pPr>
      <w:r w:rsidRPr="003D102B">
        <w:rPr>
          <w:i/>
          <w:u w:val="single"/>
        </w:rPr>
        <w:t>Huom</w:t>
      </w:r>
      <w:r w:rsidRPr="000B0538">
        <w:rPr>
          <w:i/>
        </w:rPr>
        <w:t>. Tässä luvussa kuvattava erityisesti, miten erilaisten sääilmiöiden aiheuttamiin häiriöihin on varauduttu ennalta</w:t>
      </w:r>
      <w:r w:rsidR="00B84165" w:rsidRPr="000B0538">
        <w:rPr>
          <w:i/>
        </w:rPr>
        <w:t xml:space="preserve"> ja millaisia toimenpiteitä tehdään häiriötilanteen uhatessa</w:t>
      </w:r>
      <w:r w:rsidR="00D000D2" w:rsidRPr="000B0538">
        <w:rPr>
          <w:i/>
        </w:rPr>
        <w:t>: esim. sään</w:t>
      </w:r>
      <w:r w:rsidR="000932BA" w:rsidRPr="000B0538">
        <w:rPr>
          <w:i/>
        </w:rPr>
        <w:t xml:space="preserve"> se</w:t>
      </w:r>
      <w:r w:rsidRPr="000B0538">
        <w:rPr>
          <w:i/>
        </w:rPr>
        <w:t>uranta, henkilöstön hälyttäminen</w:t>
      </w:r>
      <w:r w:rsidR="00B84165" w:rsidRPr="000B0538">
        <w:rPr>
          <w:i/>
        </w:rPr>
        <w:t xml:space="preserve">, ennakoivat </w:t>
      </w:r>
      <w:r w:rsidR="00D000D2" w:rsidRPr="000B0538">
        <w:rPr>
          <w:i/>
        </w:rPr>
        <w:t xml:space="preserve">tekniset </w:t>
      </w:r>
      <w:r w:rsidR="00B84165" w:rsidRPr="000B0538">
        <w:rPr>
          <w:i/>
        </w:rPr>
        <w:t xml:space="preserve">toimenpiteet </w:t>
      </w:r>
      <w:r w:rsidR="00D000D2" w:rsidRPr="000B0538">
        <w:rPr>
          <w:i/>
        </w:rPr>
        <w:t>esim. lumikuorman uhatessa</w:t>
      </w:r>
      <w:r w:rsidR="00B84165" w:rsidRPr="000B0538">
        <w:rPr>
          <w:i/>
        </w:rPr>
        <w:t xml:space="preserve">. </w:t>
      </w:r>
    </w:p>
    <w:p w14:paraId="1EC0E41C" w14:textId="181546DF" w:rsidR="000932BA" w:rsidRPr="000B0538" w:rsidRDefault="000932BA" w:rsidP="000B0538">
      <w:pPr>
        <w:pStyle w:val="Leipteksti"/>
        <w:rPr>
          <w:i/>
        </w:rPr>
      </w:pPr>
      <w:r w:rsidRPr="000B0538">
        <w:rPr>
          <w:i/>
        </w:rPr>
        <w:t xml:space="preserve">Luvussa </w:t>
      </w:r>
      <w:r w:rsidR="004133B5">
        <w:rPr>
          <w:i/>
        </w:rPr>
        <w:t>7</w:t>
      </w:r>
      <w:r w:rsidRPr="000B0538">
        <w:rPr>
          <w:i/>
        </w:rPr>
        <w:t xml:space="preserve"> </w:t>
      </w:r>
      <w:r w:rsidR="00B84165" w:rsidRPr="000B0538">
        <w:rPr>
          <w:i/>
        </w:rPr>
        <w:t>kuvataan</w:t>
      </w:r>
      <w:r w:rsidRPr="000B0538">
        <w:rPr>
          <w:i/>
        </w:rPr>
        <w:t xml:space="preserve"> toiminta</w:t>
      </w:r>
      <w:r w:rsidR="00AF1F78" w:rsidRPr="000B0538">
        <w:rPr>
          <w:i/>
        </w:rPr>
        <w:t>mallit</w:t>
      </w:r>
      <w:r w:rsidRPr="000B0538">
        <w:rPr>
          <w:i/>
        </w:rPr>
        <w:t xml:space="preserve"> häiriötilanteessa</w:t>
      </w:r>
      <w:r w:rsidR="00B84165" w:rsidRPr="000B0538">
        <w:rPr>
          <w:i/>
        </w:rPr>
        <w:t>.</w:t>
      </w:r>
    </w:p>
    <w:p w14:paraId="5AC97B33" w14:textId="7C21055C" w:rsidR="00645D72" w:rsidRDefault="00645D72" w:rsidP="00645D72">
      <w:pPr>
        <w:pStyle w:val="Otsikko2"/>
        <w:rPr>
          <w:rFonts w:eastAsia="Times New Roman"/>
          <w:lang w:eastAsia="fi-FI"/>
        </w:rPr>
      </w:pPr>
      <w:r w:rsidRPr="001B2C70">
        <w:rPr>
          <w:rFonts w:eastAsia="Times New Roman"/>
          <w:lang w:eastAsia="fi-FI"/>
        </w:rPr>
        <w:t>Häiriö- ja vikatilanteisiin liittyvien valmiustilojen määrittäminen</w:t>
      </w:r>
    </w:p>
    <w:p w14:paraId="7E884125" w14:textId="42BEBA8A" w:rsidR="00645D72" w:rsidRPr="000B0538" w:rsidRDefault="00645D72" w:rsidP="000B0538">
      <w:pPr>
        <w:pStyle w:val="Leipteksti"/>
        <w:rPr>
          <w:i/>
        </w:rPr>
      </w:pPr>
      <w:r w:rsidRPr="000B0538">
        <w:rPr>
          <w:i/>
        </w:rPr>
        <w:t xml:space="preserve">Kuvaus minkälaisia valmiustiloja verkonhaltijalla on ja miten ne on määritelty. </w:t>
      </w:r>
    </w:p>
    <w:p w14:paraId="72770360" w14:textId="661F1E31" w:rsidR="00645D72" w:rsidRPr="000B0538" w:rsidRDefault="00645D72" w:rsidP="000B0538">
      <w:pPr>
        <w:pStyle w:val="Leipteksti"/>
        <w:rPr>
          <w:i/>
        </w:rPr>
      </w:pPr>
      <w:r w:rsidRPr="000B0538">
        <w:rPr>
          <w:i/>
        </w:rPr>
        <w:t>Millä toimenpiteillä eri valmiustiloissa nostetaan omaa ja palveluntuottajien valmiutta? Valmiuden nostamiseen liittyy esimerkiksi henkilöresurssien, viestinnän, materiaalien, kaluston, järjestelmien ja urakoitsijoiden saatavuuden tarkistaminen ja tarvittaessa varaaminen.</w:t>
      </w:r>
    </w:p>
    <w:p w14:paraId="2DF30ECB" w14:textId="03A4FF1B" w:rsidR="001B028E" w:rsidRPr="001B028E" w:rsidRDefault="001B028E" w:rsidP="001B028E">
      <w:pPr>
        <w:pStyle w:val="Otsikko2"/>
      </w:pPr>
      <w:r w:rsidRPr="001B028E">
        <w:t xml:space="preserve">Henkilöstön ja yhteistyökumppaneiden perehdytys toimimaan häiriötilanteissa </w:t>
      </w:r>
    </w:p>
    <w:p w14:paraId="4BD59F7C" w14:textId="1EA0F0CF" w:rsidR="003378BF" w:rsidRDefault="003378BF" w:rsidP="001B028E">
      <w:pPr>
        <w:pStyle w:val="Leipteksti"/>
        <w:rPr>
          <w:i/>
        </w:rPr>
      </w:pPr>
      <w:r w:rsidRPr="00F61FAE">
        <w:rPr>
          <w:i/>
        </w:rPr>
        <w:t>Kuvaus kuinka henkilöstön ja yhteistyökumppaneiden perehdytys erilaisiin häiriötilanteisiin on tehty ja osaaminen on varmistettu.</w:t>
      </w:r>
    </w:p>
    <w:p w14:paraId="114DCAFD" w14:textId="292C01D3" w:rsidR="001B028E" w:rsidRDefault="001B028E" w:rsidP="001B028E">
      <w:pPr>
        <w:pStyle w:val="Otsikko2"/>
      </w:pPr>
      <w:bookmarkStart w:id="46" w:name="_Toc536001038"/>
      <w:bookmarkStart w:id="47" w:name="_Toc536529478"/>
      <w:bookmarkStart w:id="48" w:name="_Toc536529659"/>
      <w:bookmarkStart w:id="49" w:name="_Toc536529834"/>
      <w:bookmarkEnd w:id="46"/>
      <w:bookmarkEnd w:id="47"/>
      <w:bookmarkEnd w:id="48"/>
      <w:bookmarkEnd w:id="49"/>
      <w:r w:rsidRPr="001B028E">
        <w:t>Asiakkaiden ennalta tiedottaminen häiriötilanteista</w:t>
      </w:r>
    </w:p>
    <w:p w14:paraId="184ED2CC" w14:textId="68F810B1" w:rsidR="008452E9" w:rsidRDefault="008452E9" w:rsidP="008452E9">
      <w:pPr>
        <w:pStyle w:val="Leipteksti"/>
        <w:rPr>
          <w:i/>
        </w:rPr>
      </w:pPr>
      <w:r w:rsidRPr="00E25BF2">
        <w:rPr>
          <w:i/>
        </w:rPr>
        <w:t>Kuva</w:t>
      </w:r>
      <w:r w:rsidR="00177780">
        <w:rPr>
          <w:i/>
        </w:rPr>
        <w:t>us</w:t>
      </w:r>
      <w:r w:rsidRPr="00E25BF2">
        <w:rPr>
          <w:i/>
        </w:rPr>
        <w:t xml:space="preserve"> miten </w:t>
      </w:r>
      <w:r w:rsidR="00202C1D" w:rsidRPr="00E25BF2">
        <w:rPr>
          <w:i/>
        </w:rPr>
        <w:t>ja millä kanavilla</w:t>
      </w:r>
      <w:r w:rsidRPr="00E25BF2">
        <w:rPr>
          <w:i/>
        </w:rPr>
        <w:t xml:space="preserve"> asiakkaille tiedotetaan häiriötilanteista ja poikkeusoloista (ennalta). Kuka vastaa tiedottamisesta</w:t>
      </w:r>
      <w:r w:rsidR="00025D9A" w:rsidRPr="00E25BF2">
        <w:rPr>
          <w:i/>
        </w:rPr>
        <w:t xml:space="preserve"> ja miten tiedottamisen valmiuksia ylläpidetään?</w:t>
      </w:r>
    </w:p>
    <w:p w14:paraId="288BDA91" w14:textId="77E51FDC" w:rsidR="003378BF" w:rsidRPr="008452E9" w:rsidRDefault="003378BF" w:rsidP="008452E9">
      <w:pPr>
        <w:pStyle w:val="Leipteksti"/>
        <w:rPr>
          <w:i/>
        </w:rPr>
      </w:pPr>
      <w:r w:rsidRPr="00E25BF2">
        <w:rPr>
          <w:i/>
        </w:rPr>
        <w:lastRenderedPageBreak/>
        <w:t xml:space="preserve">Yhteystiedot ja usein päivitettävät tiedot voivat olla kootusti erillisessä dokumentissa, johon varautumissuunnitelmassa </w:t>
      </w:r>
      <w:r w:rsidRPr="00273A89">
        <w:rPr>
          <w:i/>
        </w:rPr>
        <w:t xml:space="preserve">viitataan. Yhteystiedoissa suositellaan olevan keskeisten asiakkaiden yhteystiedot ja tiedotusvälineiden yhteyshenkilöiden yhteystiedot. Suuri osa asiakkaista seuraa ensisijaisesti tiedotusvälineitä. Jotta informaatio eri lähteistä olisi mahdollisimman yhdenmukaista ja ristiriidatonta, tiedotusvälineille on hyvä tarjota selkeätä ja ajantasaista tietoa tilanteesta.  </w:t>
      </w:r>
    </w:p>
    <w:p w14:paraId="5D6D995A" w14:textId="3C93C98F" w:rsidR="001B028E" w:rsidRPr="008452E9" w:rsidRDefault="008452E9" w:rsidP="001B028E">
      <w:pPr>
        <w:pStyle w:val="Otsikko2"/>
      </w:pPr>
      <w:r w:rsidRPr="008452E9">
        <w:t>T</w:t>
      </w:r>
      <w:r w:rsidR="001B028E" w:rsidRPr="008452E9">
        <w:t>yöaika-, ruokailu ja lepojärjestely</w:t>
      </w:r>
      <w:r w:rsidRPr="008452E9">
        <w:t>iden järjestäminen</w:t>
      </w:r>
    </w:p>
    <w:p w14:paraId="145B335D" w14:textId="66B98FEB" w:rsidR="005A642E" w:rsidRPr="008452E9" w:rsidRDefault="001B028E" w:rsidP="001B028E">
      <w:pPr>
        <w:pStyle w:val="Leipteksti"/>
        <w:rPr>
          <w:i/>
        </w:rPr>
      </w:pPr>
      <w:r w:rsidRPr="008452E9">
        <w:rPr>
          <w:i/>
        </w:rPr>
        <w:t>Kuvaus miten henkilöstön</w:t>
      </w:r>
      <w:r w:rsidR="008452E9" w:rsidRPr="008452E9">
        <w:rPr>
          <w:i/>
        </w:rPr>
        <w:t xml:space="preserve"> ja yhteistyökumppaneiden</w:t>
      </w:r>
      <w:r w:rsidRPr="008452E9">
        <w:rPr>
          <w:i/>
        </w:rPr>
        <w:t xml:space="preserve"> työajat</w:t>
      </w:r>
      <w:r w:rsidR="009C4AA7" w:rsidRPr="009C4AA7">
        <w:rPr>
          <w:i/>
        </w:rPr>
        <w:t>, ruokailu ja lepo</w:t>
      </w:r>
      <w:r w:rsidRPr="008452E9">
        <w:rPr>
          <w:i/>
        </w:rPr>
        <w:t xml:space="preserve"> on järjestetty, jotta sähkönjakeluyhtiö pystyy toimimaan häiriötilanteessa.</w:t>
      </w:r>
    </w:p>
    <w:p w14:paraId="2E7F3553" w14:textId="159A770C" w:rsidR="001B028E" w:rsidRPr="008452E9" w:rsidRDefault="008452E9" w:rsidP="001B028E">
      <w:pPr>
        <w:pStyle w:val="Otsikko2"/>
        <w:rPr>
          <w:rFonts w:eastAsia="Times New Roman"/>
          <w:lang w:eastAsia="fi-FI"/>
        </w:rPr>
      </w:pPr>
      <w:r w:rsidRPr="008452E9">
        <w:rPr>
          <w:rFonts w:eastAsia="Times New Roman"/>
          <w:lang w:eastAsia="fi-FI"/>
        </w:rPr>
        <w:t>V</w:t>
      </w:r>
      <w:r w:rsidR="001B028E" w:rsidRPr="008452E9">
        <w:rPr>
          <w:rFonts w:eastAsia="Times New Roman"/>
          <w:lang w:eastAsia="fi-FI"/>
        </w:rPr>
        <w:t xml:space="preserve">aruste- ja kalustohuoltoon varautuminen </w:t>
      </w:r>
      <w:r w:rsidRPr="008452E9">
        <w:rPr>
          <w:rFonts w:eastAsia="Times New Roman"/>
          <w:lang w:eastAsia="fi-FI"/>
        </w:rPr>
        <w:t>häiriötilanteissa</w:t>
      </w:r>
      <w:r w:rsidR="001B028E" w:rsidRPr="008452E9">
        <w:rPr>
          <w:rFonts w:eastAsia="Times New Roman"/>
          <w:lang w:eastAsia="fi-FI"/>
        </w:rPr>
        <w:tab/>
      </w:r>
    </w:p>
    <w:p w14:paraId="612D8F8F" w14:textId="5D4AAD75" w:rsidR="001B028E" w:rsidRPr="00A90018" w:rsidRDefault="001B028E" w:rsidP="001B028E">
      <w:pPr>
        <w:pStyle w:val="Leipteksti"/>
        <w:rPr>
          <w:i/>
          <w:lang w:eastAsia="fi-FI"/>
        </w:rPr>
      </w:pPr>
      <w:r w:rsidRPr="00A90018">
        <w:rPr>
          <w:i/>
          <w:lang w:eastAsia="fi-FI"/>
        </w:rPr>
        <w:t xml:space="preserve">Kuvaus miten </w:t>
      </w:r>
      <w:r w:rsidR="000056A5" w:rsidRPr="00A90018">
        <w:rPr>
          <w:i/>
          <w:lang w:eastAsia="fi-FI"/>
        </w:rPr>
        <w:t xml:space="preserve">verkonhaltijan ja kumppaneiden </w:t>
      </w:r>
      <w:r w:rsidR="00A90018">
        <w:rPr>
          <w:i/>
          <w:lang w:eastAsia="fi-FI"/>
        </w:rPr>
        <w:t xml:space="preserve">varusteiden ja </w:t>
      </w:r>
      <w:r w:rsidR="000056A5" w:rsidRPr="00A90018">
        <w:rPr>
          <w:i/>
          <w:lang w:eastAsia="fi-FI"/>
        </w:rPr>
        <w:t>kaluston huolto</w:t>
      </w:r>
      <w:r w:rsidRPr="00A90018">
        <w:rPr>
          <w:i/>
          <w:lang w:eastAsia="fi-FI"/>
        </w:rPr>
        <w:t xml:space="preserve"> on järjestetty etenkin pidemmissä häiriötilanteissa.</w:t>
      </w:r>
    </w:p>
    <w:p w14:paraId="5913812C" w14:textId="3170F57A" w:rsidR="008452E9" w:rsidRPr="00202DA9" w:rsidRDefault="008452E9" w:rsidP="008452E9">
      <w:pPr>
        <w:pStyle w:val="Otsikko2"/>
        <w:rPr>
          <w:rFonts w:eastAsia="Times New Roman"/>
          <w:lang w:eastAsia="fi-FI"/>
        </w:rPr>
      </w:pPr>
      <w:r w:rsidRPr="001B2C70">
        <w:rPr>
          <w:lang w:eastAsia="fi-FI"/>
        </w:rPr>
        <w:t>Verkostomateriaalin varaaminen</w:t>
      </w:r>
      <w:r w:rsidRPr="001B2C70">
        <w:rPr>
          <w:lang w:eastAsia="fi-FI"/>
        </w:rPr>
        <w:tab/>
      </w:r>
    </w:p>
    <w:p w14:paraId="5AFD9A28" w14:textId="77777777" w:rsidR="00D32258" w:rsidRDefault="008452E9" w:rsidP="008452E9">
      <w:pPr>
        <w:pStyle w:val="Leipteksti"/>
        <w:rPr>
          <w:i/>
        </w:rPr>
      </w:pPr>
      <w:r w:rsidRPr="000B0538">
        <w:rPr>
          <w:i/>
        </w:rPr>
        <w:t xml:space="preserve">Kuvaus sähköverkon korjaustöihin tarvittavien materiaalien ja varaosien saatavuudesta. </w:t>
      </w:r>
    </w:p>
    <w:p w14:paraId="11357AB4" w14:textId="77777777" w:rsidR="00D32258" w:rsidRDefault="008452E9" w:rsidP="00D32258">
      <w:pPr>
        <w:pStyle w:val="Leipteksti"/>
        <w:numPr>
          <w:ilvl w:val="0"/>
          <w:numId w:val="34"/>
        </w:numPr>
        <w:rPr>
          <w:i/>
        </w:rPr>
      </w:pPr>
      <w:r w:rsidRPr="000B0538">
        <w:rPr>
          <w:i/>
        </w:rPr>
        <w:t xml:space="preserve">Mitä materiaaleja on varattu? </w:t>
      </w:r>
    </w:p>
    <w:p w14:paraId="64029038" w14:textId="77777777" w:rsidR="00D32258" w:rsidRDefault="008452E9" w:rsidP="00D32258">
      <w:pPr>
        <w:pStyle w:val="Leipteksti"/>
        <w:numPr>
          <w:ilvl w:val="0"/>
          <w:numId w:val="34"/>
        </w:numPr>
        <w:rPr>
          <w:i/>
        </w:rPr>
      </w:pPr>
      <w:r w:rsidRPr="000B0538">
        <w:rPr>
          <w:i/>
        </w:rPr>
        <w:t xml:space="preserve">Miten alihankintapalvelut on turvattu häiriötilannetta ajatellen? </w:t>
      </w:r>
    </w:p>
    <w:p w14:paraId="27A8C108" w14:textId="77777777" w:rsidR="00C604B9" w:rsidRDefault="008452E9" w:rsidP="00D32258">
      <w:pPr>
        <w:pStyle w:val="Leipteksti"/>
        <w:numPr>
          <w:ilvl w:val="0"/>
          <w:numId w:val="34"/>
        </w:numPr>
        <w:rPr>
          <w:i/>
        </w:rPr>
      </w:pPr>
      <w:r w:rsidRPr="000B0538">
        <w:rPr>
          <w:i/>
        </w:rPr>
        <w:t xml:space="preserve">Onko mahdollista varata kriittisiä varaosia tai onko niiden saatavuuden varmistamisesta sovittu palveluntuottajien kanssa? </w:t>
      </w:r>
    </w:p>
    <w:p w14:paraId="39624B9A" w14:textId="77777777" w:rsidR="00C604B9" w:rsidRDefault="008452E9" w:rsidP="00D32258">
      <w:pPr>
        <w:pStyle w:val="Leipteksti"/>
        <w:numPr>
          <w:ilvl w:val="0"/>
          <w:numId w:val="34"/>
        </w:numPr>
        <w:rPr>
          <w:i/>
        </w:rPr>
      </w:pPr>
      <w:r w:rsidRPr="000B0538">
        <w:rPr>
          <w:i/>
        </w:rPr>
        <w:t xml:space="preserve">Tiedetäänkö mistä varaosat tai muut materiaalit tilataan sekä niiden toimitusaika? </w:t>
      </w:r>
    </w:p>
    <w:p w14:paraId="5C4F4EE6" w14:textId="10020ABA" w:rsidR="008452E9" w:rsidRPr="000B0538" w:rsidRDefault="008452E9" w:rsidP="00D32258">
      <w:pPr>
        <w:pStyle w:val="Leipteksti"/>
        <w:numPr>
          <w:ilvl w:val="0"/>
          <w:numId w:val="34"/>
        </w:numPr>
        <w:rPr>
          <w:i/>
        </w:rPr>
      </w:pPr>
      <w:r w:rsidRPr="000B0538">
        <w:rPr>
          <w:i/>
        </w:rPr>
        <w:t>Onko selvitetty yhteistyömahdollisuuksia naapurisähkönjakeluyhtiön kanssa?</w:t>
      </w:r>
    </w:p>
    <w:p w14:paraId="6992A631" w14:textId="5827F1DE" w:rsidR="008452E9" w:rsidRPr="000B0538" w:rsidRDefault="008452E9" w:rsidP="00C604B9">
      <w:pPr>
        <w:pStyle w:val="Leipteksti"/>
        <w:numPr>
          <w:ilvl w:val="0"/>
          <w:numId w:val="34"/>
        </w:numPr>
        <w:rPr>
          <w:i/>
        </w:rPr>
      </w:pPr>
      <w:r w:rsidRPr="000B0538">
        <w:rPr>
          <w:i/>
        </w:rPr>
        <w:t>Onko määritelty vastuuhenkilöt?</w:t>
      </w:r>
    </w:p>
    <w:p w14:paraId="39FEA16F" w14:textId="77777777" w:rsidR="008452E9" w:rsidRPr="000B0538" w:rsidRDefault="008452E9" w:rsidP="008452E9">
      <w:pPr>
        <w:pStyle w:val="Leipteksti"/>
        <w:rPr>
          <w:i/>
        </w:rPr>
      </w:pPr>
      <w:r w:rsidRPr="000B0538">
        <w:rPr>
          <w:i/>
        </w:rPr>
        <w:lastRenderedPageBreak/>
        <w:t>Esim. seuraavat materiaalit ja välineet ovat olennaisia:</w:t>
      </w:r>
    </w:p>
    <w:p w14:paraId="7883EDEC" w14:textId="77777777" w:rsidR="008452E9" w:rsidRDefault="008452E9" w:rsidP="008452E9">
      <w:pPr>
        <w:pStyle w:val="Leipteksti"/>
        <w:numPr>
          <w:ilvl w:val="0"/>
          <w:numId w:val="31"/>
        </w:numPr>
        <w:rPr>
          <w:i/>
        </w:rPr>
      </w:pPr>
      <w:r w:rsidRPr="000B0538">
        <w:rPr>
          <w:i/>
        </w:rPr>
        <w:t>Verkostomateriaalit ja varaosat</w:t>
      </w:r>
    </w:p>
    <w:p w14:paraId="784B6553" w14:textId="77777777" w:rsidR="008452E9" w:rsidRDefault="008452E9" w:rsidP="008452E9">
      <w:pPr>
        <w:pStyle w:val="Leipteksti"/>
        <w:numPr>
          <w:ilvl w:val="0"/>
          <w:numId w:val="31"/>
        </w:numPr>
        <w:rPr>
          <w:i/>
        </w:rPr>
      </w:pPr>
      <w:r w:rsidRPr="000B0538">
        <w:rPr>
          <w:i/>
        </w:rPr>
        <w:t>Ajoneuvot ja muu kalusto</w:t>
      </w:r>
    </w:p>
    <w:p w14:paraId="7F7B253F" w14:textId="77777777" w:rsidR="008452E9" w:rsidRDefault="008452E9" w:rsidP="008452E9">
      <w:pPr>
        <w:pStyle w:val="Leipteksti"/>
        <w:numPr>
          <w:ilvl w:val="0"/>
          <w:numId w:val="31"/>
        </w:numPr>
        <w:rPr>
          <w:i/>
        </w:rPr>
      </w:pPr>
      <w:r w:rsidRPr="000B0538">
        <w:rPr>
          <w:i/>
        </w:rPr>
        <w:t>Operatiivinen viestiliikenne ja -kalusto</w:t>
      </w:r>
    </w:p>
    <w:p w14:paraId="606C7872" w14:textId="77777777" w:rsidR="003378BF" w:rsidRDefault="008452E9" w:rsidP="008452E9">
      <w:pPr>
        <w:pStyle w:val="Leipteksti"/>
        <w:numPr>
          <w:ilvl w:val="0"/>
          <w:numId w:val="31"/>
        </w:numPr>
        <w:rPr>
          <w:i/>
        </w:rPr>
      </w:pPr>
      <w:r w:rsidRPr="000B0538">
        <w:rPr>
          <w:i/>
        </w:rPr>
        <w:t>Varavoimakoneet</w:t>
      </w:r>
      <w:r w:rsidRPr="000B0538">
        <w:rPr>
          <w:i/>
          <w:lang w:eastAsia="fi-FI"/>
        </w:rPr>
        <w:tab/>
      </w:r>
    </w:p>
    <w:p w14:paraId="65574E95" w14:textId="28493534" w:rsidR="008452E9" w:rsidRPr="00363D56" w:rsidRDefault="008452E9" w:rsidP="008452E9">
      <w:pPr>
        <w:pStyle w:val="Otsikko2"/>
        <w:rPr>
          <w:rFonts w:eastAsia="Times New Roman"/>
          <w:lang w:eastAsia="fi-FI"/>
        </w:rPr>
      </w:pPr>
      <w:r w:rsidRPr="001B2C70">
        <w:rPr>
          <w:lang w:eastAsia="fi-FI"/>
        </w:rPr>
        <w:t>Sähköasema</w:t>
      </w:r>
      <w:r>
        <w:rPr>
          <w:lang w:eastAsia="fi-FI"/>
        </w:rPr>
        <w:t>- ja suurjänniteverkosto</w:t>
      </w:r>
      <w:r w:rsidRPr="001B2C70">
        <w:rPr>
          <w:lang w:eastAsia="fi-FI"/>
        </w:rPr>
        <w:t>materiaalin varaaminen</w:t>
      </w:r>
    </w:p>
    <w:p w14:paraId="5EBE570B" w14:textId="77777777" w:rsidR="00F80159" w:rsidRPr="00FE70E8" w:rsidRDefault="008452E9" w:rsidP="008452E9">
      <w:pPr>
        <w:pStyle w:val="Leipteksti"/>
        <w:rPr>
          <w:i/>
        </w:rPr>
      </w:pPr>
      <w:r w:rsidRPr="00FE70E8">
        <w:rPr>
          <w:i/>
        </w:rPr>
        <w:t xml:space="preserve">Kuvaus sähköasemien varakoneiden, laitteiden varaosien ja muiden materiaalien saatavuudesta. </w:t>
      </w:r>
    </w:p>
    <w:p w14:paraId="66F393FA" w14:textId="77777777" w:rsidR="00F80159" w:rsidRPr="00FE70E8" w:rsidRDefault="008452E9" w:rsidP="00F80159">
      <w:pPr>
        <w:pStyle w:val="Leipteksti"/>
        <w:numPr>
          <w:ilvl w:val="0"/>
          <w:numId w:val="31"/>
        </w:numPr>
        <w:rPr>
          <w:i/>
        </w:rPr>
      </w:pPr>
      <w:r w:rsidRPr="00FE70E8">
        <w:rPr>
          <w:i/>
        </w:rPr>
        <w:t xml:space="preserve">Mitä materiaaleja on varattu? </w:t>
      </w:r>
    </w:p>
    <w:p w14:paraId="4C5D05AF" w14:textId="77777777" w:rsidR="00F80159" w:rsidRPr="00FE70E8" w:rsidRDefault="008452E9" w:rsidP="00F80159">
      <w:pPr>
        <w:pStyle w:val="Leipteksti"/>
        <w:numPr>
          <w:ilvl w:val="0"/>
          <w:numId w:val="31"/>
        </w:numPr>
        <w:rPr>
          <w:i/>
        </w:rPr>
      </w:pPr>
      <w:r w:rsidRPr="00FE70E8">
        <w:rPr>
          <w:i/>
        </w:rPr>
        <w:t xml:space="preserve">Miten alihankintapalvelut on turvattu häiriötilannetta ajatellen? </w:t>
      </w:r>
    </w:p>
    <w:p w14:paraId="2247C344" w14:textId="77777777" w:rsidR="00F80159" w:rsidRPr="00FE70E8" w:rsidRDefault="008452E9" w:rsidP="00F80159">
      <w:pPr>
        <w:pStyle w:val="Leipteksti"/>
        <w:numPr>
          <w:ilvl w:val="0"/>
          <w:numId w:val="31"/>
        </w:numPr>
        <w:rPr>
          <w:i/>
        </w:rPr>
      </w:pPr>
      <w:r w:rsidRPr="00FE70E8">
        <w:rPr>
          <w:i/>
        </w:rPr>
        <w:t xml:space="preserve">Onko sähkönjakeluyhtiön tai palveluntuottajien mahdollista varata kriittisiä varaosia tai muita materiaaleja häiriötilanteita ajatellen? </w:t>
      </w:r>
    </w:p>
    <w:p w14:paraId="616E8EAE" w14:textId="27AFE743" w:rsidR="008452E9" w:rsidRPr="000B0538" w:rsidRDefault="008452E9" w:rsidP="00F80159">
      <w:pPr>
        <w:pStyle w:val="Leipteksti"/>
        <w:numPr>
          <w:ilvl w:val="0"/>
          <w:numId w:val="31"/>
        </w:numPr>
        <w:rPr>
          <w:i/>
        </w:rPr>
      </w:pPr>
      <w:r w:rsidRPr="00FE70E8">
        <w:rPr>
          <w:i/>
        </w:rPr>
        <w:t>Yhteistyömahdollisuudet naapurisähkönjakeluyhtiön kanssa?</w:t>
      </w:r>
    </w:p>
    <w:p w14:paraId="587294E1" w14:textId="5827CF50" w:rsidR="001B028E" w:rsidRPr="000B0538" w:rsidRDefault="008452E9" w:rsidP="00FE70E8">
      <w:pPr>
        <w:pStyle w:val="Leipteksti"/>
        <w:numPr>
          <w:ilvl w:val="0"/>
          <w:numId w:val="31"/>
        </w:numPr>
        <w:rPr>
          <w:i/>
        </w:rPr>
      </w:pPr>
      <w:r w:rsidRPr="000B0538">
        <w:rPr>
          <w:i/>
        </w:rPr>
        <w:t>Onko määritelty vastuuhenkilöt?</w:t>
      </w:r>
    </w:p>
    <w:p w14:paraId="00B2D2B4" w14:textId="254A5368" w:rsidR="00AB1F76" w:rsidRPr="00FE70E8" w:rsidRDefault="00AB1F76" w:rsidP="00AB1F76">
      <w:pPr>
        <w:pStyle w:val="Leipteksti"/>
        <w:rPr>
          <w:i/>
        </w:rPr>
      </w:pPr>
      <w:r>
        <w:rPr>
          <w:i/>
        </w:rPr>
        <w:t xml:space="preserve">Materiaalien ja </w:t>
      </w:r>
      <w:r w:rsidR="00BA0142">
        <w:rPr>
          <w:i/>
        </w:rPr>
        <w:t xml:space="preserve">laitteiden varaamisessa on huomioitava myös </w:t>
      </w:r>
      <w:r w:rsidR="00F3395D">
        <w:rPr>
          <w:i/>
        </w:rPr>
        <w:t xml:space="preserve">poikkeuksellisten tilanteiden (esim. </w:t>
      </w:r>
      <w:r w:rsidR="00CD2A78">
        <w:rPr>
          <w:i/>
        </w:rPr>
        <w:t xml:space="preserve">pakotteiden tai </w:t>
      </w:r>
      <w:r w:rsidR="0024232A">
        <w:rPr>
          <w:i/>
        </w:rPr>
        <w:t>pandemian</w:t>
      </w:r>
      <w:r w:rsidR="008E37C3">
        <w:rPr>
          <w:i/>
        </w:rPr>
        <w:t xml:space="preserve">) </w:t>
      </w:r>
      <w:r w:rsidR="00F3395D">
        <w:rPr>
          <w:i/>
        </w:rPr>
        <w:t>aiheuttamat saatavuusongelmat.</w:t>
      </w:r>
    </w:p>
    <w:p w14:paraId="49E08301" w14:textId="3D5A9BB0" w:rsidR="00645D72" w:rsidRDefault="000932BA" w:rsidP="000932BA">
      <w:pPr>
        <w:pStyle w:val="Tyyli1"/>
        <w:rPr>
          <w:rFonts w:eastAsia="Times New Roman"/>
          <w:lang w:eastAsia="fi-FI"/>
        </w:rPr>
      </w:pPr>
      <w:bookmarkStart w:id="50" w:name="_Toc97551760"/>
      <w:r w:rsidRPr="001B2C70">
        <w:rPr>
          <w:rFonts w:eastAsia="Times New Roman"/>
          <w:lang w:eastAsia="fi-FI"/>
        </w:rPr>
        <w:t xml:space="preserve">TOIMINTA </w:t>
      </w:r>
      <w:r w:rsidR="008452E9">
        <w:rPr>
          <w:rFonts w:eastAsia="Times New Roman"/>
          <w:lang w:eastAsia="fi-FI"/>
        </w:rPr>
        <w:t xml:space="preserve">POIKKEAVIEN SÄÄOLOSUHTEIDEN AIHEUTTAMISSA </w:t>
      </w:r>
      <w:r>
        <w:rPr>
          <w:rFonts w:eastAsia="Times New Roman"/>
          <w:lang w:eastAsia="fi-FI"/>
        </w:rPr>
        <w:t>SUUR</w:t>
      </w:r>
      <w:r w:rsidRPr="001B2C70">
        <w:rPr>
          <w:rFonts w:eastAsia="Times New Roman"/>
          <w:lang w:eastAsia="fi-FI"/>
        </w:rPr>
        <w:t>HÄIRIÖTILANTEISSA</w:t>
      </w:r>
      <w:bookmarkEnd w:id="50"/>
      <w:r w:rsidRPr="001B2C70">
        <w:rPr>
          <w:rFonts w:eastAsia="Times New Roman"/>
          <w:lang w:eastAsia="fi-FI"/>
        </w:rPr>
        <w:tab/>
      </w:r>
    </w:p>
    <w:p w14:paraId="2D9BEF6D" w14:textId="2FEDDAAC" w:rsidR="000932BA" w:rsidRDefault="00645D72" w:rsidP="00645D72">
      <w:pPr>
        <w:pStyle w:val="Leipteksti"/>
        <w:rPr>
          <w:lang w:eastAsia="fi-FI"/>
        </w:rPr>
      </w:pPr>
      <w:r>
        <w:rPr>
          <w:i/>
          <w:lang w:eastAsia="fi-FI"/>
        </w:rPr>
        <w:t>Kuvaus toiminnasta erityisesti sääilmiöistä aiheutuvissa suurhäiriötilanteissa.</w:t>
      </w:r>
      <w:r w:rsidR="000932BA" w:rsidRPr="001B2C70">
        <w:rPr>
          <w:lang w:eastAsia="fi-FI"/>
        </w:rPr>
        <w:tab/>
      </w:r>
      <w:r w:rsidR="000932BA" w:rsidRPr="001B2C70">
        <w:rPr>
          <w:lang w:eastAsia="fi-FI"/>
        </w:rPr>
        <w:tab/>
      </w:r>
    </w:p>
    <w:p w14:paraId="001FAFB8" w14:textId="04753516" w:rsidR="008452E9" w:rsidRDefault="008452E9" w:rsidP="000932BA">
      <w:pPr>
        <w:pStyle w:val="Otsikko2"/>
        <w:rPr>
          <w:rFonts w:eastAsia="Times New Roman"/>
          <w:lang w:eastAsia="fi-FI"/>
        </w:rPr>
      </w:pPr>
      <w:r>
        <w:rPr>
          <w:rFonts w:eastAsia="Times New Roman"/>
          <w:lang w:eastAsia="fi-FI"/>
        </w:rPr>
        <w:lastRenderedPageBreak/>
        <w:t>Häiriö- ja vikatilanteiden luokittelu sekä toimenpiteet eri suurhäiriötilanteissa</w:t>
      </w:r>
    </w:p>
    <w:p w14:paraId="64EC4396" w14:textId="29A44D78" w:rsidR="00CC0643" w:rsidRDefault="00CC0643" w:rsidP="008842E3">
      <w:pPr>
        <w:pStyle w:val="Leipteksti"/>
        <w:rPr>
          <w:i/>
          <w:iCs/>
          <w:lang w:eastAsia="fi-FI"/>
        </w:rPr>
      </w:pPr>
      <w:r>
        <w:rPr>
          <w:i/>
          <w:iCs/>
          <w:lang w:eastAsia="fi-FI"/>
        </w:rPr>
        <w:t xml:space="preserve">Vrt. kohta 6.1 </w:t>
      </w:r>
      <w:r w:rsidR="004133B5">
        <w:rPr>
          <w:i/>
          <w:iCs/>
          <w:lang w:eastAsia="fi-FI"/>
        </w:rPr>
        <w:t>”</w:t>
      </w:r>
      <w:r w:rsidRPr="00CC0643">
        <w:rPr>
          <w:i/>
          <w:iCs/>
          <w:lang w:eastAsia="fi-FI"/>
        </w:rPr>
        <w:t>Häiriö- ja vikatilanteisiin liittyvien valmiustilojen määrittäminen</w:t>
      </w:r>
      <w:r w:rsidR="004133B5">
        <w:rPr>
          <w:i/>
          <w:iCs/>
          <w:lang w:eastAsia="fi-FI"/>
        </w:rPr>
        <w:t>”</w:t>
      </w:r>
      <w:r>
        <w:rPr>
          <w:i/>
          <w:iCs/>
          <w:lang w:eastAsia="fi-FI"/>
        </w:rPr>
        <w:t xml:space="preserve">. Miten </w:t>
      </w:r>
      <w:r w:rsidR="00BB4116">
        <w:rPr>
          <w:i/>
          <w:iCs/>
          <w:lang w:eastAsia="fi-FI"/>
        </w:rPr>
        <w:t>häiriöön varautumisesta siirrytään toimi</w:t>
      </w:r>
      <w:r w:rsidR="000F4204">
        <w:rPr>
          <w:i/>
          <w:iCs/>
          <w:lang w:eastAsia="fi-FI"/>
        </w:rPr>
        <w:t>maan suurhäiriötilanteessa?</w:t>
      </w:r>
    </w:p>
    <w:p w14:paraId="21500E5F" w14:textId="5E0F3FEA" w:rsidR="008452E9" w:rsidRPr="0021144F" w:rsidRDefault="008842E3" w:rsidP="008452E9">
      <w:pPr>
        <w:pStyle w:val="Leipteksti"/>
        <w:rPr>
          <w:i/>
        </w:rPr>
      </w:pPr>
      <w:r w:rsidRPr="000B0538">
        <w:rPr>
          <w:i/>
        </w:rPr>
        <w:t>Onko verkonhaltija määrittänyt suurhäiriöorganisaation</w:t>
      </w:r>
      <w:r w:rsidR="00F910EE">
        <w:rPr>
          <w:i/>
        </w:rPr>
        <w:t xml:space="preserve">? Miten </w:t>
      </w:r>
      <w:r w:rsidR="00433E2F">
        <w:rPr>
          <w:i/>
        </w:rPr>
        <w:t>suurhäiriö</w:t>
      </w:r>
      <w:r w:rsidR="00F910EE">
        <w:rPr>
          <w:i/>
        </w:rPr>
        <w:t>or</w:t>
      </w:r>
      <w:r w:rsidR="005A746B">
        <w:rPr>
          <w:i/>
        </w:rPr>
        <w:t>ganisaation</w:t>
      </w:r>
      <w:r w:rsidRPr="000B0538">
        <w:rPr>
          <w:i/>
        </w:rPr>
        <w:t xml:space="preserve"> laajuus ja toiminta vaihtelee häiriö</w:t>
      </w:r>
      <w:r w:rsidR="00F8112C">
        <w:rPr>
          <w:i/>
        </w:rPr>
        <w:t>tyypeittäin (esim. myrsky, lumikuorma, ukkoset)</w:t>
      </w:r>
      <w:r w:rsidRPr="000B0538">
        <w:rPr>
          <w:i/>
        </w:rPr>
        <w:t xml:space="preserve"> tai </w:t>
      </w:r>
      <w:r w:rsidR="00D9407E">
        <w:rPr>
          <w:i/>
        </w:rPr>
        <w:t xml:space="preserve">häiriötilanteen </w:t>
      </w:r>
      <w:r w:rsidR="00433E2F">
        <w:rPr>
          <w:i/>
        </w:rPr>
        <w:t>vakavuuden (</w:t>
      </w:r>
      <w:r w:rsidR="00D867DF">
        <w:rPr>
          <w:i/>
        </w:rPr>
        <w:t>esim. s</w:t>
      </w:r>
      <w:r w:rsidR="009520AF">
        <w:rPr>
          <w:i/>
        </w:rPr>
        <w:t>ähköttömien asiakkaiden määrä)</w:t>
      </w:r>
      <w:r w:rsidRPr="000B0538">
        <w:rPr>
          <w:i/>
        </w:rPr>
        <w:t xml:space="preserve"> mukaan?</w:t>
      </w:r>
    </w:p>
    <w:p w14:paraId="18A774E7" w14:textId="0EDB4E87" w:rsidR="000932BA" w:rsidRDefault="000932BA" w:rsidP="000932BA">
      <w:pPr>
        <w:pStyle w:val="Otsikko2"/>
        <w:rPr>
          <w:rFonts w:eastAsia="Times New Roman"/>
          <w:lang w:eastAsia="fi-FI"/>
        </w:rPr>
      </w:pPr>
      <w:r w:rsidRPr="001B2C70">
        <w:rPr>
          <w:rFonts w:eastAsia="Times New Roman"/>
          <w:lang w:eastAsia="fi-FI"/>
        </w:rPr>
        <w:t>Häiriö- ja vikatila</w:t>
      </w:r>
      <w:r w:rsidR="00751AAA">
        <w:rPr>
          <w:rFonts w:eastAsia="Times New Roman"/>
          <w:lang w:eastAsia="fi-FI"/>
        </w:rPr>
        <w:t>n</w:t>
      </w:r>
      <w:r w:rsidRPr="001B2C70">
        <w:rPr>
          <w:rFonts w:eastAsia="Times New Roman"/>
          <w:lang w:eastAsia="fi-FI"/>
        </w:rPr>
        <w:t>teiden seuranta ja seurantajärjestelmä</w:t>
      </w:r>
    </w:p>
    <w:p w14:paraId="6B3C8A4C" w14:textId="77777777" w:rsidR="000932BA" w:rsidRPr="000B0538" w:rsidRDefault="000932BA" w:rsidP="000B0538">
      <w:pPr>
        <w:pStyle w:val="Leipteksti"/>
        <w:rPr>
          <w:i/>
          <w:lang w:eastAsia="fi-FI"/>
        </w:rPr>
      </w:pPr>
      <w:r w:rsidRPr="000B0538">
        <w:rPr>
          <w:i/>
          <w:lang w:eastAsia="fi-FI"/>
        </w:rPr>
        <w:t>Kuvaus miten verkon häiriö- ja vikatilanteita seurataan ja miten tietoa hyödynnetään tilannekuvassa.</w:t>
      </w:r>
      <w:r w:rsidRPr="000B0538">
        <w:rPr>
          <w:i/>
          <w:lang w:eastAsia="fi-FI"/>
        </w:rPr>
        <w:tab/>
      </w:r>
    </w:p>
    <w:p w14:paraId="0C927149" w14:textId="05C0B485" w:rsidR="000932BA" w:rsidRDefault="000932BA" w:rsidP="000932BA">
      <w:pPr>
        <w:pStyle w:val="Otsikko2"/>
        <w:rPr>
          <w:rFonts w:eastAsia="Times New Roman"/>
          <w:lang w:eastAsia="fi-FI"/>
        </w:rPr>
      </w:pPr>
      <w:r w:rsidRPr="001B2C70">
        <w:rPr>
          <w:rFonts w:eastAsia="Times New Roman"/>
          <w:lang w:eastAsia="fi-FI"/>
        </w:rPr>
        <w:t>Johtamiskeskuksen/ti</w:t>
      </w:r>
      <w:r>
        <w:rPr>
          <w:rFonts w:eastAsia="Times New Roman"/>
          <w:lang w:eastAsia="fi-FI"/>
        </w:rPr>
        <w:t>lannekuvakeskuksen perustaminen</w:t>
      </w:r>
    </w:p>
    <w:p w14:paraId="6910B1BE" w14:textId="77777777" w:rsidR="000932BA" w:rsidRPr="000B0538" w:rsidRDefault="000932BA" w:rsidP="000B0538">
      <w:pPr>
        <w:pStyle w:val="Leipteksti"/>
        <w:rPr>
          <w:i/>
        </w:rPr>
      </w:pPr>
      <w:r w:rsidRPr="000B0538">
        <w:rPr>
          <w:i/>
        </w:rPr>
        <w:t xml:space="preserve">Kuvaus miten ja missä tilanteessa johtamiskeskus/tilannekuvakeskus perustetaan. Kuvattava myös johtamiskeskuksen toimintaa, tehtäviä, vastuuhenkilöitä sekä tilannekuvan ylläpitoa. </w:t>
      </w:r>
    </w:p>
    <w:p w14:paraId="407FB704" w14:textId="77777777" w:rsidR="000932BA" w:rsidRPr="000B0538" w:rsidRDefault="000932BA" w:rsidP="000B0538">
      <w:pPr>
        <w:pStyle w:val="Leipteksti"/>
        <w:rPr>
          <w:i/>
          <w:lang w:eastAsia="fi-FI"/>
        </w:rPr>
      </w:pPr>
      <w:r w:rsidRPr="000B0538">
        <w:rPr>
          <w:i/>
        </w:rPr>
        <w:t>Kuka vastaa tilannekuvan ylläpidosta?</w:t>
      </w:r>
    </w:p>
    <w:p w14:paraId="6FD6E75F" w14:textId="0FDDD113" w:rsidR="00355373" w:rsidRPr="000B0538" w:rsidRDefault="000932BA" w:rsidP="005A642E">
      <w:pPr>
        <w:pStyle w:val="Leipteksti"/>
        <w:rPr>
          <w:i/>
          <w:lang w:eastAsia="fi-FI"/>
        </w:rPr>
      </w:pPr>
      <w:r w:rsidRPr="000B0538">
        <w:rPr>
          <w:i/>
          <w:lang w:eastAsia="fi-FI"/>
        </w:rPr>
        <w:t xml:space="preserve">Tilannekuvaa varten on syytä kerätä tietoja häiriötilanteen kehittymisestä esim. sääennusteista, verkon käyttötoiminnan tietojärjestelmistä, kenttätoimijoilta, palveluntuottajilta sekä muilta yhteistyöorganisaatioilta esim. </w:t>
      </w:r>
      <w:proofErr w:type="spellStart"/>
      <w:r w:rsidRPr="000B0538">
        <w:rPr>
          <w:i/>
          <w:lang w:eastAsia="fi-FI"/>
        </w:rPr>
        <w:t>Krivat:n</w:t>
      </w:r>
      <w:proofErr w:type="spellEnd"/>
      <w:r w:rsidRPr="000B0538">
        <w:rPr>
          <w:i/>
          <w:lang w:eastAsia="fi-FI"/>
        </w:rPr>
        <w:t xml:space="preserve"> kautta.</w:t>
      </w:r>
    </w:p>
    <w:p w14:paraId="016AE584" w14:textId="7E51F04F" w:rsidR="000932BA" w:rsidRDefault="000932BA" w:rsidP="000932BA">
      <w:pPr>
        <w:pStyle w:val="Otsikko2"/>
        <w:rPr>
          <w:rFonts w:eastAsia="Times New Roman"/>
          <w:lang w:eastAsia="fi-FI"/>
        </w:rPr>
      </w:pPr>
      <w:r w:rsidRPr="001B2C70">
        <w:rPr>
          <w:rFonts w:eastAsia="Times New Roman"/>
          <w:lang w:eastAsia="fi-FI"/>
        </w:rPr>
        <w:t>Asiakkaiden tiedottaminen pitkäkestoisissa häiriötilanteissa</w:t>
      </w:r>
    </w:p>
    <w:p w14:paraId="6F1707B3" w14:textId="77777777" w:rsidR="005A642E" w:rsidRPr="00716926" w:rsidRDefault="005A642E" w:rsidP="005A642E">
      <w:pPr>
        <w:pStyle w:val="Leipteksti"/>
        <w:rPr>
          <w:i/>
          <w:lang w:eastAsia="fi-FI"/>
        </w:rPr>
      </w:pPr>
      <w:r w:rsidRPr="00716926">
        <w:rPr>
          <w:i/>
          <w:lang w:eastAsia="fi-FI"/>
        </w:rPr>
        <w:t xml:space="preserve">Kuvattava millä välineillä ja miten asiakkaille tiedotetaan pitkäkestoisissa häiriötilanteissa. </w:t>
      </w:r>
    </w:p>
    <w:p w14:paraId="7A9719BB" w14:textId="77777777" w:rsidR="000F5D4E" w:rsidRDefault="005A642E" w:rsidP="000F5D4E">
      <w:pPr>
        <w:pStyle w:val="Leipteksti"/>
        <w:numPr>
          <w:ilvl w:val="0"/>
          <w:numId w:val="31"/>
        </w:numPr>
        <w:rPr>
          <w:i/>
          <w:lang w:eastAsia="fi-FI"/>
        </w:rPr>
      </w:pPr>
      <w:r w:rsidRPr="00716926">
        <w:rPr>
          <w:i/>
          <w:lang w:eastAsia="fi-FI"/>
        </w:rPr>
        <w:tab/>
        <w:t xml:space="preserve">Miten varmistetaan, että asiakkaat saavat esim. vikapuhelinpalvelusta, tekstiviestipalvelusta, somesta ja tiedotteista mahdollisimman oikean arvion tilanteesta ja lämmityskatkojen kestosta myös suurhäiriötilanteissa? </w:t>
      </w:r>
    </w:p>
    <w:p w14:paraId="14F9414E" w14:textId="77777777" w:rsidR="000F5D4E" w:rsidRDefault="005A642E" w:rsidP="000F5D4E">
      <w:pPr>
        <w:pStyle w:val="Leipteksti"/>
        <w:numPr>
          <w:ilvl w:val="0"/>
          <w:numId w:val="31"/>
        </w:numPr>
        <w:rPr>
          <w:i/>
          <w:lang w:eastAsia="fi-FI"/>
        </w:rPr>
      </w:pPr>
      <w:r w:rsidRPr="000F5D4E">
        <w:rPr>
          <w:i/>
          <w:lang w:eastAsia="fi-FI"/>
        </w:rPr>
        <w:lastRenderedPageBreak/>
        <w:t>Kuka vastaa tiedottamisesta sisäisesti ja ulkoisesti.</w:t>
      </w:r>
    </w:p>
    <w:p w14:paraId="7CC634AD" w14:textId="0319EF2D" w:rsidR="005A642E" w:rsidRPr="000F5D4E" w:rsidRDefault="005A642E" w:rsidP="000F5D4E">
      <w:pPr>
        <w:pStyle w:val="Leipteksti"/>
        <w:numPr>
          <w:ilvl w:val="0"/>
          <w:numId w:val="31"/>
        </w:numPr>
        <w:rPr>
          <w:i/>
          <w:lang w:eastAsia="fi-FI"/>
        </w:rPr>
      </w:pPr>
      <w:r w:rsidRPr="000F5D4E">
        <w:rPr>
          <w:i/>
          <w:lang w:eastAsia="fi-FI"/>
        </w:rPr>
        <w:t>Kontaktit tiedotusvälineisiin, tiedotusvälineiden hyödyntäminen.</w:t>
      </w:r>
    </w:p>
    <w:p w14:paraId="287D06E7" w14:textId="5ADFC1EA" w:rsidR="005A642E" w:rsidRPr="005A642E" w:rsidRDefault="005A642E" w:rsidP="005A642E">
      <w:pPr>
        <w:pStyle w:val="Leipteksti"/>
        <w:rPr>
          <w:i/>
          <w:iCs/>
          <w:lang w:eastAsia="fi-FI"/>
        </w:rPr>
      </w:pPr>
      <w:r w:rsidRPr="00716926">
        <w:rPr>
          <w:i/>
          <w:lang w:eastAsia="fi-FI"/>
        </w:rPr>
        <w:t>Yhteystiedot ja usein päivitettävät tiedot voivat olla kootusti erillisessä dokumentissa, johon varautumissuunnitelmassa viitataan.</w:t>
      </w:r>
    </w:p>
    <w:p w14:paraId="2B10EACD" w14:textId="79ADAB6C" w:rsidR="000932BA" w:rsidRDefault="000932BA" w:rsidP="000932BA">
      <w:pPr>
        <w:pStyle w:val="Otsikko2"/>
        <w:rPr>
          <w:rFonts w:eastAsia="Times New Roman"/>
          <w:lang w:eastAsia="fi-FI"/>
        </w:rPr>
      </w:pPr>
      <w:r w:rsidRPr="001B2C70">
        <w:rPr>
          <w:rFonts w:eastAsia="Times New Roman"/>
          <w:lang w:eastAsia="fi-FI"/>
        </w:rPr>
        <w:t>Häiriötilanteiden jälkeiset palautetilaisuudet ja -kyselyt</w:t>
      </w:r>
    </w:p>
    <w:p w14:paraId="3F0F4091" w14:textId="524DF818" w:rsidR="007A7FE3" w:rsidRDefault="000932BA" w:rsidP="000B0538">
      <w:pPr>
        <w:pStyle w:val="Leipteksti"/>
        <w:rPr>
          <w:i/>
          <w:lang w:eastAsia="fi-FI"/>
        </w:rPr>
      </w:pPr>
      <w:r w:rsidRPr="000B0538">
        <w:rPr>
          <w:i/>
          <w:lang w:eastAsia="fi-FI"/>
        </w:rPr>
        <w:t xml:space="preserve">Kuvaus miten organisaatiossa järjestetään häiriötilanteen jälkeinen raportointi sekä palautetilaisuudet ja -kyselyt. Kuka vastaa tilanteen jälkeisistä palautetilaisuuksista? </w:t>
      </w:r>
      <w:r w:rsidR="007A7FE3">
        <w:rPr>
          <w:i/>
          <w:lang w:eastAsia="fi-FI"/>
        </w:rPr>
        <w:t>Keneltä palautetta</w:t>
      </w:r>
      <w:r w:rsidRPr="000B0538">
        <w:rPr>
          <w:i/>
          <w:lang w:eastAsia="fi-FI"/>
        </w:rPr>
        <w:t xml:space="preserve"> </w:t>
      </w:r>
      <w:r w:rsidR="007A7FE3">
        <w:rPr>
          <w:i/>
          <w:lang w:eastAsia="fi-FI"/>
        </w:rPr>
        <w:t>pyydetään (</w:t>
      </w:r>
      <w:r w:rsidR="00486139">
        <w:rPr>
          <w:i/>
          <w:lang w:eastAsia="fi-FI"/>
        </w:rPr>
        <w:t xml:space="preserve">esim. </w:t>
      </w:r>
      <w:r w:rsidR="007A7FE3">
        <w:rPr>
          <w:i/>
          <w:lang w:eastAsia="fi-FI"/>
        </w:rPr>
        <w:t xml:space="preserve">henkilöstö, yhteistyökumppanit, asiakkaat) ja miten </w:t>
      </w:r>
      <w:r w:rsidR="002329B2">
        <w:rPr>
          <w:i/>
          <w:lang w:eastAsia="fi-FI"/>
        </w:rPr>
        <w:t>(</w:t>
      </w:r>
      <w:r w:rsidR="00486139">
        <w:rPr>
          <w:i/>
          <w:lang w:eastAsia="fi-FI"/>
        </w:rPr>
        <w:t xml:space="preserve">esim. </w:t>
      </w:r>
      <w:r w:rsidR="002329B2">
        <w:rPr>
          <w:i/>
          <w:lang w:eastAsia="fi-FI"/>
        </w:rPr>
        <w:t xml:space="preserve">tilaisuudet, haastattelut, </w:t>
      </w:r>
      <w:r w:rsidR="00486139">
        <w:rPr>
          <w:i/>
          <w:lang w:eastAsia="fi-FI"/>
        </w:rPr>
        <w:t>nettikyselyt)?</w:t>
      </w:r>
    </w:p>
    <w:p w14:paraId="430C77D7" w14:textId="6F30D2AE" w:rsidR="000932BA" w:rsidRPr="000B0538" w:rsidRDefault="000932BA" w:rsidP="000B0538">
      <w:pPr>
        <w:pStyle w:val="Leipteksti"/>
        <w:rPr>
          <w:i/>
          <w:lang w:eastAsia="fi-FI"/>
        </w:rPr>
      </w:pPr>
      <w:r w:rsidRPr="000B0538">
        <w:rPr>
          <w:i/>
          <w:lang w:eastAsia="fi-FI"/>
        </w:rPr>
        <w:t>Miten esimerkiksi seuraavia asioita huomioidaan tilanteen jälkeisessä raportoinnissa ja kehityskohteiden arvioinnissa?</w:t>
      </w:r>
    </w:p>
    <w:p w14:paraId="13777E9A" w14:textId="77777777" w:rsidR="000B0538" w:rsidRDefault="000932BA" w:rsidP="00BB32A9">
      <w:pPr>
        <w:pStyle w:val="Leipteksti"/>
        <w:numPr>
          <w:ilvl w:val="0"/>
          <w:numId w:val="33"/>
        </w:numPr>
        <w:rPr>
          <w:i/>
          <w:lang w:eastAsia="fi-FI"/>
        </w:rPr>
      </w:pPr>
      <w:r w:rsidRPr="000B0538">
        <w:rPr>
          <w:i/>
          <w:lang w:eastAsia="fi-FI"/>
        </w:rPr>
        <w:t>vikojen kokonaismäärä (</w:t>
      </w:r>
      <w:proofErr w:type="spellStart"/>
      <w:r w:rsidRPr="000B0538">
        <w:rPr>
          <w:i/>
          <w:lang w:eastAsia="fi-FI"/>
        </w:rPr>
        <w:t>sj</w:t>
      </w:r>
      <w:proofErr w:type="spellEnd"/>
      <w:r w:rsidRPr="000B0538">
        <w:rPr>
          <w:i/>
          <w:lang w:eastAsia="fi-FI"/>
        </w:rPr>
        <w:t xml:space="preserve">-, </w:t>
      </w:r>
      <w:proofErr w:type="spellStart"/>
      <w:r w:rsidRPr="000B0538">
        <w:rPr>
          <w:i/>
          <w:lang w:eastAsia="fi-FI"/>
        </w:rPr>
        <w:t>kj</w:t>
      </w:r>
      <w:proofErr w:type="spellEnd"/>
      <w:r w:rsidRPr="000B0538">
        <w:rPr>
          <w:i/>
          <w:lang w:eastAsia="fi-FI"/>
        </w:rPr>
        <w:t>-, pj-viat)</w:t>
      </w:r>
    </w:p>
    <w:p w14:paraId="1C2238E2" w14:textId="77777777" w:rsidR="000B0538" w:rsidRDefault="000932BA" w:rsidP="00BB32A9">
      <w:pPr>
        <w:pStyle w:val="Leipteksti"/>
        <w:numPr>
          <w:ilvl w:val="0"/>
          <w:numId w:val="33"/>
        </w:numPr>
        <w:rPr>
          <w:i/>
          <w:lang w:eastAsia="fi-FI"/>
        </w:rPr>
      </w:pPr>
      <w:r w:rsidRPr="000B0538">
        <w:rPr>
          <w:i/>
          <w:lang w:eastAsia="fi-FI"/>
        </w:rPr>
        <w:t>johdoilta poistettujen puiden määrä</w:t>
      </w:r>
    </w:p>
    <w:p w14:paraId="237210C0" w14:textId="77777777" w:rsidR="000B0538" w:rsidRDefault="000932BA" w:rsidP="00BB32A9">
      <w:pPr>
        <w:pStyle w:val="Leipteksti"/>
        <w:numPr>
          <w:ilvl w:val="0"/>
          <w:numId w:val="33"/>
        </w:numPr>
        <w:rPr>
          <w:i/>
          <w:lang w:eastAsia="fi-FI"/>
        </w:rPr>
      </w:pPr>
      <w:r w:rsidRPr="000B0538">
        <w:rPr>
          <w:i/>
          <w:lang w:eastAsia="fi-FI"/>
        </w:rPr>
        <w:t>korjausresurssien määrä</w:t>
      </w:r>
    </w:p>
    <w:p w14:paraId="75F89B1A" w14:textId="77777777" w:rsidR="000B0538" w:rsidRDefault="000932BA" w:rsidP="00BB32A9">
      <w:pPr>
        <w:pStyle w:val="Leipteksti"/>
        <w:numPr>
          <w:ilvl w:val="0"/>
          <w:numId w:val="33"/>
        </w:numPr>
        <w:rPr>
          <w:i/>
          <w:lang w:eastAsia="fi-FI"/>
        </w:rPr>
      </w:pPr>
      <w:r w:rsidRPr="000B0538">
        <w:rPr>
          <w:i/>
          <w:lang w:eastAsia="fi-FI"/>
        </w:rPr>
        <w:t>asiakaspalvelu- ja muiden tilanteeseen osallistuvien resurssien määrä</w:t>
      </w:r>
    </w:p>
    <w:p w14:paraId="0406FABD" w14:textId="77777777" w:rsidR="000B0538" w:rsidRDefault="000932BA" w:rsidP="00BB32A9">
      <w:pPr>
        <w:pStyle w:val="Leipteksti"/>
        <w:numPr>
          <w:ilvl w:val="0"/>
          <w:numId w:val="33"/>
        </w:numPr>
        <w:rPr>
          <w:i/>
          <w:lang w:eastAsia="fi-FI"/>
        </w:rPr>
      </w:pPr>
      <w:r w:rsidRPr="000B0538">
        <w:rPr>
          <w:i/>
          <w:lang w:eastAsia="fi-FI"/>
        </w:rPr>
        <w:t>korjauskustannukset</w:t>
      </w:r>
    </w:p>
    <w:p w14:paraId="1C1F6E4F" w14:textId="77777777" w:rsidR="000B0538" w:rsidRDefault="000932BA" w:rsidP="00BB32A9">
      <w:pPr>
        <w:pStyle w:val="Leipteksti"/>
        <w:numPr>
          <w:ilvl w:val="0"/>
          <w:numId w:val="33"/>
        </w:numPr>
        <w:rPr>
          <w:i/>
          <w:lang w:eastAsia="fi-FI"/>
        </w:rPr>
      </w:pPr>
      <w:r w:rsidRPr="000B0538">
        <w:rPr>
          <w:i/>
          <w:lang w:eastAsia="fi-FI"/>
        </w:rPr>
        <w:t>tapaturmat ja vaaratilanteet</w:t>
      </w:r>
    </w:p>
    <w:p w14:paraId="5763142A" w14:textId="77777777" w:rsidR="000B0538" w:rsidRDefault="000932BA" w:rsidP="00BB32A9">
      <w:pPr>
        <w:pStyle w:val="Leipteksti"/>
        <w:numPr>
          <w:ilvl w:val="0"/>
          <w:numId w:val="33"/>
        </w:numPr>
        <w:rPr>
          <w:i/>
          <w:lang w:eastAsia="fi-FI"/>
        </w:rPr>
      </w:pPr>
      <w:r w:rsidRPr="000B0538">
        <w:rPr>
          <w:i/>
          <w:lang w:eastAsia="fi-FI"/>
        </w:rPr>
        <w:t>puheluiden määrät, vastausajat ym.</w:t>
      </w:r>
    </w:p>
    <w:p w14:paraId="182505E0" w14:textId="77777777" w:rsidR="000B0538" w:rsidRDefault="000932BA" w:rsidP="00BB32A9">
      <w:pPr>
        <w:pStyle w:val="Leipteksti"/>
        <w:numPr>
          <w:ilvl w:val="0"/>
          <w:numId w:val="33"/>
        </w:numPr>
        <w:rPr>
          <w:i/>
          <w:lang w:eastAsia="fi-FI"/>
        </w:rPr>
      </w:pPr>
      <w:r w:rsidRPr="000B0538">
        <w:rPr>
          <w:i/>
          <w:lang w:eastAsia="fi-FI"/>
        </w:rPr>
        <w:t>sähköttömien asiakkaiden määrä</w:t>
      </w:r>
    </w:p>
    <w:p w14:paraId="3E4240F7" w14:textId="77777777" w:rsidR="000B0538" w:rsidRDefault="000932BA" w:rsidP="00BB32A9">
      <w:pPr>
        <w:pStyle w:val="Leipteksti"/>
        <w:numPr>
          <w:ilvl w:val="0"/>
          <w:numId w:val="33"/>
        </w:numPr>
        <w:rPr>
          <w:i/>
          <w:lang w:eastAsia="fi-FI"/>
        </w:rPr>
      </w:pPr>
      <w:r w:rsidRPr="000B0538">
        <w:rPr>
          <w:i/>
          <w:lang w:eastAsia="fi-FI"/>
        </w:rPr>
        <w:t>vikojen kestoajat</w:t>
      </w:r>
    </w:p>
    <w:p w14:paraId="104E885D" w14:textId="77777777" w:rsidR="000B0538" w:rsidRDefault="000932BA" w:rsidP="00BB32A9">
      <w:pPr>
        <w:pStyle w:val="Leipteksti"/>
        <w:numPr>
          <w:ilvl w:val="0"/>
          <w:numId w:val="33"/>
        </w:numPr>
        <w:rPr>
          <w:i/>
          <w:lang w:eastAsia="fi-FI"/>
        </w:rPr>
      </w:pPr>
      <w:r w:rsidRPr="000B0538">
        <w:rPr>
          <w:i/>
          <w:lang w:eastAsia="fi-FI"/>
        </w:rPr>
        <w:t xml:space="preserve">SAIDI ja </w:t>
      </w:r>
      <w:proofErr w:type="gramStart"/>
      <w:r w:rsidRPr="000B0538">
        <w:rPr>
          <w:i/>
          <w:lang w:eastAsia="fi-FI"/>
        </w:rPr>
        <w:t>KAH -arviot</w:t>
      </w:r>
      <w:proofErr w:type="gramEnd"/>
    </w:p>
    <w:p w14:paraId="067ABC71" w14:textId="1D658751" w:rsidR="000932BA" w:rsidRDefault="000932BA" w:rsidP="00BB32A9">
      <w:pPr>
        <w:pStyle w:val="Leipteksti"/>
        <w:numPr>
          <w:ilvl w:val="0"/>
          <w:numId w:val="33"/>
        </w:numPr>
        <w:rPr>
          <w:i/>
          <w:lang w:eastAsia="fi-FI"/>
        </w:rPr>
      </w:pPr>
      <w:r w:rsidRPr="000B0538">
        <w:rPr>
          <w:i/>
          <w:lang w:eastAsia="fi-FI"/>
        </w:rPr>
        <w:t>vakiokorvausten määrä</w:t>
      </w:r>
    </w:p>
    <w:p w14:paraId="51CB74DD" w14:textId="01DBF6B8" w:rsidR="00AB434F" w:rsidRDefault="00AB434F" w:rsidP="00BB32A9">
      <w:pPr>
        <w:pStyle w:val="Leipteksti"/>
        <w:numPr>
          <w:ilvl w:val="0"/>
          <w:numId w:val="33"/>
        </w:numPr>
        <w:rPr>
          <w:i/>
          <w:lang w:eastAsia="fi-FI"/>
        </w:rPr>
      </w:pPr>
      <w:r>
        <w:rPr>
          <w:i/>
          <w:lang w:eastAsia="fi-FI"/>
        </w:rPr>
        <w:t xml:space="preserve">onnistuminen </w:t>
      </w:r>
      <w:r w:rsidR="00A07B74">
        <w:rPr>
          <w:i/>
          <w:lang w:eastAsia="fi-FI"/>
        </w:rPr>
        <w:t>mediassa (positiiviset</w:t>
      </w:r>
      <w:r w:rsidR="006E71A3">
        <w:rPr>
          <w:i/>
          <w:lang w:eastAsia="fi-FI"/>
        </w:rPr>
        <w:t>/neutraalit/negatiiviset uutiset)</w:t>
      </w:r>
    </w:p>
    <w:p w14:paraId="12A25372" w14:textId="6BE9E172" w:rsidR="00371C3F" w:rsidRPr="00106D18" w:rsidRDefault="00371C3F" w:rsidP="00106D18">
      <w:pPr>
        <w:pStyle w:val="Tyyli1"/>
        <w:rPr>
          <w:rFonts w:eastAsia="Times New Roman"/>
          <w:lang w:eastAsia="fi-FI"/>
        </w:rPr>
      </w:pPr>
      <w:bookmarkStart w:id="51" w:name="_Toc97551761"/>
      <w:r>
        <w:rPr>
          <w:rFonts w:eastAsia="Times New Roman"/>
          <w:lang w:eastAsia="fi-FI"/>
        </w:rPr>
        <w:lastRenderedPageBreak/>
        <w:t>MUIHIN HÄIRIÖTILANTEISIIN VARAUTUMINEN JA TOIMINTA HÄIRIÖTILANTEESSA</w:t>
      </w:r>
      <w:bookmarkEnd w:id="51"/>
    </w:p>
    <w:p w14:paraId="5CE37408" w14:textId="04B8C605" w:rsidR="00646532" w:rsidRPr="000B0538" w:rsidRDefault="00646532" w:rsidP="000B0538">
      <w:pPr>
        <w:pStyle w:val="Leipteksti"/>
        <w:rPr>
          <w:i/>
        </w:rPr>
      </w:pPr>
      <w:r w:rsidRPr="000B0538">
        <w:rPr>
          <w:i/>
        </w:rPr>
        <w:t>Kuvaus miten yhtiön varautuminen riippuu</w:t>
      </w:r>
      <w:r w:rsidR="00A435DA" w:rsidRPr="000B0538">
        <w:rPr>
          <w:i/>
        </w:rPr>
        <w:t xml:space="preserve"> häiriötilanteesta ja minkälaiset toimintaohjeet erilaisiin häiriötilanteisiin on</w:t>
      </w:r>
      <w:r w:rsidRPr="000B0538">
        <w:rPr>
          <w:i/>
        </w:rPr>
        <w:t>?</w:t>
      </w:r>
      <w:r w:rsidR="00A5042B" w:rsidRPr="000B0538">
        <w:rPr>
          <w:i/>
        </w:rPr>
        <w:t xml:space="preserve"> </w:t>
      </w:r>
    </w:p>
    <w:p w14:paraId="06858DA4" w14:textId="25221A21" w:rsidR="00CE27AC" w:rsidRDefault="00CE27AC" w:rsidP="001943F7">
      <w:pPr>
        <w:pStyle w:val="Otsikko2"/>
        <w:rPr>
          <w:rFonts w:eastAsia="Times New Roman"/>
          <w:lang w:eastAsia="fi-FI"/>
        </w:rPr>
      </w:pPr>
      <w:r w:rsidRPr="00CE27AC">
        <w:rPr>
          <w:rFonts w:eastAsia="Times New Roman"/>
          <w:lang w:eastAsia="fi-FI"/>
        </w:rPr>
        <w:t>S</w:t>
      </w:r>
      <w:r w:rsidR="008452E9">
        <w:rPr>
          <w:rFonts w:eastAsia="Times New Roman"/>
          <w:lang w:eastAsia="fi-FI"/>
        </w:rPr>
        <w:t>ähkönjakelu</w:t>
      </w:r>
      <w:r w:rsidRPr="00CE27AC">
        <w:rPr>
          <w:rFonts w:eastAsia="Times New Roman"/>
          <w:lang w:eastAsia="fi-FI"/>
        </w:rPr>
        <w:t xml:space="preserve">verkon </w:t>
      </w:r>
      <w:r w:rsidR="008452E9">
        <w:rPr>
          <w:rFonts w:eastAsia="Times New Roman"/>
          <w:lang w:eastAsia="fi-FI"/>
        </w:rPr>
        <w:t xml:space="preserve">ja suurjännitteisen jakeluverkon </w:t>
      </w:r>
      <w:r w:rsidR="008452E9" w:rsidRPr="008452E9">
        <w:rPr>
          <w:rFonts w:eastAsia="Times New Roman"/>
          <w:u w:val="single"/>
          <w:lang w:eastAsia="fi-FI"/>
        </w:rPr>
        <w:t>merkittäviin</w:t>
      </w:r>
      <w:r w:rsidR="008452E9">
        <w:rPr>
          <w:rFonts w:eastAsia="Times New Roman"/>
          <w:lang w:eastAsia="fi-FI"/>
        </w:rPr>
        <w:t xml:space="preserve"> </w:t>
      </w:r>
      <w:r w:rsidRPr="00CE27AC">
        <w:rPr>
          <w:rFonts w:eastAsia="Times New Roman"/>
          <w:lang w:eastAsia="fi-FI"/>
        </w:rPr>
        <w:t>teknisiin vikoihin ja vaurioihin varautuminen</w:t>
      </w:r>
    </w:p>
    <w:p w14:paraId="2B186F1B" w14:textId="16B505E2" w:rsidR="0015426B" w:rsidRPr="000B0538" w:rsidRDefault="00082E1D" w:rsidP="000B0538">
      <w:pPr>
        <w:pStyle w:val="Leipteksti"/>
        <w:rPr>
          <w:i/>
          <w:strike/>
        </w:rPr>
      </w:pPr>
      <w:r w:rsidRPr="000B0538">
        <w:rPr>
          <w:i/>
        </w:rPr>
        <w:t xml:space="preserve">Kuvaus millaisiin </w:t>
      </w:r>
      <w:r w:rsidR="00B26FBE" w:rsidRPr="000B0538">
        <w:rPr>
          <w:i/>
        </w:rPr>
        <w:t xml:space="preserve">jakelu-/siirtoverkon </w:t>
      </w:r>
      <w:r w:rsidRPr="000B0538">
        <w:rPr>
          <w:i/>
        </w:rPr>
        <w:t>teknisiin vikoihin varaudu</w:t>
      </w:r>
      <w:r w:rsidR="001C584D" w:rsidRPr="000B0538">
        <w:rPr>
          <w:i/>
        </w:rPr>
        <w:t>taan</w:t>
      </w:r>
      <w:r w:rsidR="00934153" w:rsidRPr="000B0538">
        <w:rPr>
          <w:i/>
        </w:rPr>
        <w:t xml:space="preserve"> ja miten</w:t>
      </w:r>
      <w:r w:rsidR="00543621" w:rsidRPr="000B0538">
        <w:rPr>
          <w:i/>
        </w:rPr>
        <w:t xml:space="preserve"> niihin varaudutaan</w:t>
      </w:r>
      <w:r w:rsidR="00934153" w:rsidRPr="000B0538">
        <w:rPr>
          <w:i/>
        </w:rPr>
        <w:t>.</w:t>
      </w:r>
    </w:p>
    <w:p w14:paraId="5365573E" w14:textId="4645F04D" w:rsidR="00AF167B" w:rsidRDefault="00BD3926" w:rsidP="001943F7">
      <w:pPr>
        <w:pStyle w:val="Otsikko2"/>
        <w:rPr>
          <w:rFonts w:eastAsia="Times New Roman"/>
          <w:lang w:eastAsia="fi-FI"/>
        </w:rPr>
      </w:pPr>
      <w:bookmarkStart w:id="52" w:name="_Toc536001061"/>
      <w:bookmarkStart w:id="53" w:name="_Toc536529501"/>
      <w:bookmarkStart w:id="54" w:name="_Toc536529682"/>
      <w:bookmarkStart w:id="55" w:name="_Toc536529857"/>
      <w:bookmarkStart w:id="56" w:name="_Toc536001062"/>
      <w:bookmarkStart w:id="57" w:name="_Toc536529502"/>
      <w:bookmarkStart w:id="58" w:name="_Toc536529683"/>
      <w:bookmarkStart w:id="59" w:name="_Toc536529858"/>
      <w:bookmarkStart w:id="60" w:name="_Toc536001063"/>
      <w:bookmarkStart w:id="61" w:name="_Toc536529503"/>
      <w:bookmarkStart w:id="62" w:name="_Toc536529684"/>
      <w:bookmarkStart w:id="63" w:name="_Toc536529859"/>
      <w:bookmarkEnd w:id="52"/>
      <w:bookmarkEnd w:id="53"/>
      <w:bookmarkEnd w:id="54"/>
      <w:bookmarkEnd w:id="55"/>
      <w:bookmarkEnd w:id="56"/>
      <w:bookmarkEnd w:id="57"/>
      <w:bookmarkEnd w:id="58"/>
      <w:bookmarkEnd w:id="59"/>
      <w:bookmarkEnd w:id="60"/>
      <w:bookmarkEnd w:id="61"/>
      <w:bookmarkEnd w:id="62"/>
      <w:bookmarkEnd w:id="63"/>
      <w:r w:rsidRPr="00BD3926">
        <w:rPr>
          <w:rFonts w:eastAsia="Times New Roman"/>
          <w:lang w:eastAsia="fi-FI"/>
        </w:rPr>
        <w:t>Epidemioihin varautuminen</w:t>
      </w:r>
      <w:r w:rsidRPr="00BD3926">
        <w:rPr>
          <w:rFonts w:eastAsia="Times New Roman"/>
          <w:lang w:eastAsia="fi-FI"/>
        </w:rPr>
        <w:tab/>
      </w:r>
      <w:r w:rsidRPr="00BD3926">
        <w:rPr>
          <w:rFonts w:eastAsia="Times New Roman"/>
          <w:lang w:eastAsia="fi-FI"/>
        </w:rPr>
        <w:tab/>
      </w:r>
      <w:r w:rsidRPr="00BD3926">
        <w:rPr>
          <w:rFonts w:eastAsia="Times New Roman"/>
          <w:lang w:eastAsia="fi-FI"/>
        </w:rPr>
        <w:tab/>
      </w:r>
    </w:p>
    <w:p w14:paraId="788F3478" w14:textId="77777777" w:rsidR="001D6665" w:rsidRDefault="00B26FBE" w:rsidP="000B0538">
      <w:pPr>
        <w:pStyle w:val="Leipteksti"/>
        <w:rPr>
          <w:i/>
        </w:rPr>
      </w:pPr>
      <w:r w:rsidRPr="000B0538">
        <w:rPr>
          <w:i/>
        </w:rPr>
        <w:t xml:space="preserve">Kuvaus miten </w:t>
      </w:r>
      <w:r w:rsidR="00AF167B" w:rsidRPr="000B0538">
        <w:rPr>
          <w:i/>
        </w:rPr>
        <w:t>toiminnassa</w:t>
      </w:r>
      <w:r w:rsidRPr="000B0538">
        <w:rPr>
          <w:i/>
        </w:rPr>
        <w:t xml:space="preserve"> on </w:t>
      </w:r>
      <w:r w:rsidR="00AF167B" w:rsidRPr="000B0538">
        <w:rPr>
          <w:i/>
        </w:rPr>
        <w:t>huomio</w:t>
      </w:r>
      <w:r w:rsidRPr="000B0538">
        <w:rPr>
          <w:i/>
        </w:rPr>
        <w:t xml:space="preserve">itu </w:t>
      </w:r>
      <w:r w:rsidR="00AF167B" w:rsidRPr="000B0538">
        <w:rPr>
          <w:i/>
        </w:rPr>
        <w:t>epidemiasta eli suureen osaan alueen väestöstä levinneestä tartuntataud</w:t>
      </w:r>
      <w:r w:rsidRPr="000B0538">
        <w:rPr>
          <w:i/>
        </w:rPr>
        <w:t>ista aiheutuva henkilöstövaje omassa toiminnassa</w:t>
      </w:r>
      <w:r w:rsidR="00AF167B" w:rsidRPr="000B0538">
        <w:rPr>
          <w:i/>
        </w:rPr>
        <w:t>, palvelutoimittajien toiminnassa ja muiden ul</w:t>
      </w:r>
      <w:r w:rsidRPr="000B0538">
        <w:rPr>
          <w:i/>
        </w:rPr>
        <w:t>koisten palvelujen tarjonnassa.</w:t>
      </w:r>
    </w:p>
    <w:p w14:paraId="6A788AEC" w14:textId="51AB6827" w:rsidR="00BD3926" w:rsidRPr="000F7A05" w:rsidRDefault="00653C24" w:rsidP="001D6665">
      <w:pPr>
        <w:pStyle w:val="Leipteksti"/>
        <w:rPr>
          <w:i/>
          <w:lang w:eastAsia="fi-FI"/>
        </w:rPr>
      </w:pPr>
      <w:r w:rsidRPr="00466A55">
        <w:rPr>
          <w:i/>
          <w:lang w:eastAsia="fi-FI"/>
        </w:rPr>
        <w:t>Henkilöresurssi</w:t>
      </w:r>
      <w:r w:rsidR="0073746A" w:rsidRPr="00466A55">
        <w:rPr>
          <w:i/>
          <w:lang w:eastAsia="fi-FI"/>
        </w:rPr>
        <w:t xml:space="preserve">en vähetessä on </w:t>
      </w:r>
      <w:r w:rsidR="00951D2C" w:rsidRPr="00466A55">
        <w:rPr>
          <w:i/>
          <w:lang w:eastAsia="fi-FI"/>
        </w:rPr>
        <w:t xml:space="preserve">keskeistä </w:t>
      </w:r>
      <w:r w:rsidR="001D44B4" w:rsidRPr="00466A55">
        <w:rPr>
          <w:i/>
          <w:lang w:eastAsia="fi-FI"/>
        </w:rPr>
        <w:t xml:space="preserve">tunnistaa kriittiset toiminnot ja </w:t>
      </w:r>
      <w:r w:rsidR="001D6665" w:rsidRPr="00466A55">
        <w:rPr>
          <w:i/>
          <w:lang w:eastAsia="fi-FI"/>
        </w:rPr>
        <w:t>supista</w:t>
      </w:r>
      <w:r w:rsidR="00085271" w:rsidRPr="00466A55">
        <w:rPr>
          <w:i/>
          <w:lang w:eastAsia="fi-FI"/>
        </w:rPr>
        <w:t>a</w:t>
      </w:r>
      <w:r w:rsidR="001D6665" w:rsidRPr="00466A55">
        <w:rPr>
          <w:i/>
          <w:lang w:eastAsia="fi-FI"/>
        </w:rPr>
        <w:t xml:space="preserve"> tarvittaessa </w:t>
      </w:r>
      <w:r w:rsidR="00085271" w:rsidRPr="00466A55">
        <w:rPr>
          <w:i/>
          <w:lang w:eastAsia="fi-FI"/>
        </w:rPr>
        <w:t>toimintaa</w:t>
      </w:r>
      <w:r w:rsidR="001D6665" w:rsidRPr="00466A55">
        <w:rPr>
          <w:i/>
          <w:lang w:eastAsia="fi-FI"/>
        </w:rPr>
        <w:t xml:space="preserve"> niiden prosessien osalta, joiden osalta keskeytys tai toiminnan supistaminen eivät tuota kohtuutonta haittaa. Kriittisten </w:t>
      </w:r>
      <w:r w:rsidR="00722C90" w:rsidRPr="00466A55">
        <w:rPr>
          <w:i/>
          <w:lang w:eastAsia="fi-FI"/>
        </w:rPr>
        <w:t>toimintojen</w:t>
      </w:r>
      <w:r w:rsidR="00673DA6" w:rsidRPr="00466A55">
        <w:rPr>
          <w:i/>
          <w:lang w:eastAsia="fi-FI"/>
        </w:rPr>
        <w:t xml:space="preserve"> </w:t>
      </w:r>
      <w:r w:rsidR="001D6665" w:rsidRPr="00466A55">
        <w:rPr>
          <w:i/>
          <w:lang w:eastAsia="fi-FI"/>
        </w:rPr>
        <w:t>osalta on</w:t>
      </w:r>
      <w:r w:rsidR="00722C90" w:rsidRPr="00466A55">
        <w:rPr>
          <w:i/>
          <w:lang w:eastAsia="fi-FI"/>
        </w:rPr>
        <w:t xml:space="preserve"> myös</w:t>
      </w:r>
      <w:r w:rsidR="00AE1323" w:rsidRPr="00466A55">
        <w:rPr>
          <w:i/>
          <w:lang w:eastAsia="fi-FI"/>
        </w:rPr>
        <w:t xml:space="preserve"> syytä</w:t>
      </w:r>
      <w:r w:rsidR="001D6665" w:rsidRPr="00466A55">
        <w:rPr>
          <w:i/>
          <w:lang w:eastAsia="fi-FI"/>
        </w:rPr>
        <w:t xml:space="preserve"> panost</w:t>
      </w:r>
      <w:r w:rsidR="00466A55" w:rsidRPr="00466A55">
        <w:rPr>
          <w:i/>
          <w:lang w:eastAsia="fi-FI"/>
        </w:rPr>
        <w:t xml:space="preserve">aa henkilöiden korvattavuuteen esim. </w:t>
      </w:r>
      <w:r w:rsidR="001D6665" w:rsidRPr="00466A55">
        <w:rPr>
          <w:i/>
          <w:lang w:eastAsia="fi-FI"/>
        </w:rPr>
        <w:t>koulutuks</w:t>
      </w:r>
      <w:r w:rsidR="00466A55" w:rsidRPr="00466A55">
        <w:rPr>
          <w:i/>
          <w:lang w:eastAsia="fi-FI"/>
        </w:rPr>
        <w:t>i</w:t>
      </w:r>
      <w:r w:rsidR="001D6665" w:rsidRPr="00466A55">
        <w:rPr>
          <w:i/>
          <w:lang w:eastAsia="fi-FI"/>
        </w:rPr>
        <w:t>lla ja tehtäväkierrolla</w:t>
      </w:r>
      <w:r w:rsidR="00466A55" w:rsidRPr="00466A55">
        <w:rPr>
          <w:i/>
          <w:lang w:eastAsia="fi-FI"/>
        </w:rPr>
        <w:t>.</w:t>
      </w:r>
    </w:p>
    <w:p w14:paraId="2D7673BA" w14:textId="0A34FD19" w:rsidR="00AF167B" w:rsidRDefault="00BD3926" w:rsidP="001943F7">
      <w:pPr>
        <w:pStyle w:val="Otsikko2"/>
        <w:rPr>
          <w:rFonts w:eastAsia="Times New Roman"/>
          <w:lang w:eastAsia="fi-FI"/>
        </w:rPr>
      </w:pPr>
      <w:r w:rsidRPr="00BD3926">
        <w:rPr>
          <w:rFonts w:eastAsia="Times New Roman"/>
          <w:lang w:eastAsia="fi-FI"/>
        </w:rPr>
        <w:t>Suuronnettomuuksiin varautuminen</w:t>
      </w:r>
      <w:r w:rsidRPr="00BD3926">
        <w:rPr>
          <w:rFonts w:eastAsia="Times New Roman"/>
          <w:lang w:eastAsia="fi-FI"/>
        </w:rPr>
        <w:tab/>
      </w:r>
      <w:r w:rsidRPr="00BD3926">
        <w:rPr>
          <w:rFonts w:eastAsia="Times New Roman"/>
          <w:lang w:eastAsia="fi-FI"/>
        </w:rPr>
        <w:tab/>
      </w:r>
      <w:r w:rsidRPr="00BD3926">
        <w:rPr>
          <w:rFonts w:eastAsia="Times New Roman"/>
          <w:lang w:eastAsia="fi-FI"/>
        </w:rPr>
        <w:tab/>
      </w:r>
      <w:r w:rsidRPr="00BD3926">
        <w:rPr>
          <w:rFonts w:eastAsia="Times New Roman"/>
          <w:lang w:eastAsia="fi-FI"/>
        </w:rPr>
        <w:tab/>
      </w:r>
    </w:p>
    <w:p w14:paraId="344260F1" w14:textId="70DFA0D9" w:rsidR="00AF167B" w:rsidRPr="000B0538" w:rsidRDefault="00B26FBE" w:rsidP="000B0538">
      <w:pPr>
        <w:pStyle w:val="Leipteksti"/>
        <w:rPr>
          <w:i/>
        </w:rPr>
      </w:pPr>
      <w:r w:rsidRPr="000B0538">
        <w:rPr>
          <w:i/>
        </w:rPr>
        <w:t xml:space="preserve">Kuvaus miten toiminnassa on varauduttu suuronnettomuuksiin. </w:t>
      </w:r>
      <w:r w:rsidR="00AF167B" w:rsidRPr="000B0538">
        <w:rPr>
          <w:i/>
        </w:rPr>
        <w:t>Suuronnettomuudella tarkoitetaan onnettomuutta, jota on kuolleiden, loukkaantuneiden, ympäristöön tai omaisuuteen kohdistuneiden vahinkojen määrän taikka onnettomuuden laadun perusteella pidettävä erityisen vakavana.</w:t>
      </w:r>
    </w:p>
    <w:p w14:paraId="718DC421" w14:textId="77777777" w:rsidR="00AF167B" w:rsidRPr="000B0538" w:rsidRDefault="00AF167B" w:rsidP="000B0538">
      <w:pPr>
        <w:pStyle w:val="Leipteksti"/>
        <w:rPr>
          <w:i/>
        </w:rPr>
      </w:pPr>
      <w:r w:rsidRPr="000B0538">
        <w:rPr>
          <w:i/>
        </w:rPr>
        <w:t xml:space="preserve">Suuronnettomuuteen, joka aiheutuu ulkopuolisesta syystä, </w:t>
      </w:r>
      <w:r w:rsidR="007A1B41" w:rsidRPr="000B0538">
        <w:rPr>
          <w:i/>
        </w:rPr>
        <w:t>sähkönjakeluyhtiön</w:t>
      </w:r>
      <w:r w:rsidRPr="000B0538">
        <w:rPr>
          <w:i/>
        </w:rPr>
        <w:t xml:space="preserve"> varautumisen keskeiset osa-alueet ovat:</w:t>
      </w:r>
    </w:p>
    <w:p w14:paraId="36152DFF" w14:textId="77777777" w:rsidR="000B0538" w:rsidRDefault="00AF167B" w:rsidP="00BB32A9">
      <w:pPr>
        <w:pStyle w:val="Leipteksti"/>
        <w:numPr>
          <w:ilvl w:val="0"/>
          <w:numId w:val="33"/>
        </w:numPr>
        <w:rPr>
          <w:i/>
        </w:rPr>
      </w:pPr>
      <w:r w:rsidRPr="000B0538">
        <w:rPr>
          <w:i/>
        </w:rPr>
        <w:t>oman ja palvelutoimittajan henkilöstön suojaaminen ja turvallisuus</w:t>
      </w:r>
    </w:p>
    <w:p w14:paraId="247B899F" w14:textId="77777777" w:rsidR="000B0538" w:rsidRDefault="00AF167B" w:rsidP="00BB32A9">
      <w:pPr>
        <w:pStyle w:val="Leipteksti"/>
        <w:numPr>
          <w:ilvl w:val="0"/>
          <w:numId w:val="33"/>
        </w:numPr>
        <w:rPr>
          <w:i/>
        </w:rPr>
      </w:pPr>
      <w:r w:rsidRPr="000B0538">
        <w:rPr>
          <w:i/>
        </w:rPr>
        <w:t>yrityksen omaisuuden suojaaminen</w:t>
      </w:r>
    </w:p>
    <w:p w14:paraId="4674F1D5" w14:textId="4E4D7C71" w:rsidR="00BD3926" w:rsidRDefault="007A1B41" w:rsidP="00BB32A9">
      <w:pPr>
        <w:pStyle w:val="Leipteksti"/>
        <w:numPr>
          <w:ilvl w:val="0"/>
          <w:numId w:val="33"/>
        </w:numPr>
        <w:rPr>
          <w:i/>
        </w:rPr>
      </w:pPr>
      <w:r w:rsidRPr="000B0538">
        <w:rPr>
          <w:i/>
        </w:rPr>
        <w:lastRenderedPageBreak/>
        <w:t>sähkönjakelun</w:t>
      </w:r>
      <w:r w:rsidR="00AF167B" w:rsidRPr="000B0538">
        <w:rPr>
          <w:i/>
        </w:rPr>
        <w:t xml:space="preserve"> jatkuvuuden varmistaminen</w:t>
      </w:r>
      <w:r w:rsidR="00BD3926" w:rsidRPr="000B0538">
        <w:rPr>
          <w:i/>
          <w:lang w:eastAsia="fi-FI"/>
        </w:rPr>
        <w:tab/>
      </w:r>
    </w:p>
    <w:p w14:paraId="2BF9FFAA" w14:textId="77777777" w:rsidR="0039726D" w:rsidRPr="00B26FBE" w:rsidRDefault="0039726D" w:rsidP="0039726D">
      <w:pPr>
        <w:pStyle w:val="Vakiosisennys"/>
        <w:spacing w:after="0"/>
        <w:ind w:left="1661"/>
        <w:rPr>
          <w:i/>
        </w:rPr>
      </w:pPr>
    </w:p>
    <w:p w14:paraId="5059ACF3" w14:textId="1FDABCE6" w:rsidR="00902A48" w:rsidRDefault="001943F7" w:rsidP="001943F7">
      <w:pPr>
        <w:pStyle w:val="Otsikko2"/>
        <w:rPr>
          <w:rFonts w:eastAsia="Times New Roman"/>
          <w:lang w:eastAsia="fi-FI"/>
        </w:rPr>
      </w:pPr>
      <w:r>
        <w:rPr>
          <w:rFonts w:eastAsia="Times New Roman"/>
          <w:lang w:eastAsia="fi-FI"/>
        </w:rPr>
        <w:t>Sähkö</w:t>
      </w:r>
      <w:r w:rsidR="00BD3926" w:rsidRPr="00BD3926">
        <w:rPr>
          <w:rFonts w:eastAsia="Times New Roman"/>
          <w:lang w:eastAsia="fi-FI"/>
        </w:rPr>
        <w:t>pulaan varautuminen</w:t>
      </w:r>
    </w:p>
    <w:p w14:paraId="1B4CD2C7" w14:textId="0866DFC7" w:rsidR="00BD3926" w:rsidRPr="000B0538" w:rsidRDefault="00B77F26" w:rsidP="000B0538">
      <w:pPr>
        <w:pStyle w:val="Leipteksti"/>
        <w:rPr>
          <w:i/>
          <w:lang w:eastAsia="fi-FI"/>
        </w:rPr>
      </w:pPr>
      <w:bookmarkStart w:id="64" w:name="_Hlk519752573"/>
      <w:r w:rsidRPr="000B0538">
        <w:rPr>
          <w:i/>
          <w:lang w:eastAsia="fi-FI"/>
        </w:rPr>
        <w:t>Kuvaus miten sähkö</w:t>
      </w:r>
      <w:r w:rsidR="000120D3" w:rsidRPr="000B0538">
        <w:rPr>
          <w:i/>
          <w:lang w:eastAsia="fi-FI"/>
        </w:rPr>
        <w:t>pulatilanteeseen</w:t>
      </w:r>
      <w:r w:rsidR="00902A48" w:rsidRPr="000B0538">
        <w:rPr>
          <w:i/>
          <w:lang w:eastAsia="fi-FI"/>
        </w:rPr>
        <w:t xml:space="preserve"> on varauduttu</w:t>
      </w:r>
      <w:r w:rsidR="00054F18" w:rsidRPr="000B0538">
        <w:rPr>
          <w:i/>
          <w:lang w:eastAsia="fi-FI"/>
        </w:rPr>
        <w:t xml:space="preserve"> ja minkälaiset suunnitelmat yhtiöllä on sähköpulatilanteen varalle</w:t>
      </w:r>
      <w:bookmarkEnd w:id="64"/>
      <w:r w:rsidR="000120D3" w:rsidRPr="000B0538">
        <w:rPr>
          <w:i/>
          <w:lang w:eastAsia="fi-FI"/>
        </w:rPr>
        <w:t xml:space="preserve"> </w:t>
      </w:r>
      <w:r w:rsidR="00054F18" w:rsidRPr="000B0538">
        <w:rPr>
          <w:i/>
          <w:lang w:eastAsia="fi-FI"/>
        </w:rPr>
        <w:t>(valmiuden nosto, johtaminen</w:t>
      </w:r>
      <w:r w:rsidR="00DD3B53" w:rsidRPr="000B0538">
        <w:rPr>
          <w:i/>
          <w:lang w:eastAsia="fi-FI"/>
        </w:rPr>
        <w:t>, tehon</w:t>
      </w:r>
      <w:r w:rsidR="00054F18" w:rsidRPr="000B0538">
        <w:rPr>
          <w:i/>
          <w:lang w:eastAsia="fi-FI"/>
        </w:rPr>
        <w:t>rajoitus</w:t>
      </w:r>
      <w:r w:rsidR="00DD3B53" w:rsidRPr="000B0538">
        <w:rPr>
          <w:i/>
          <w:lang w:eastAsia="fi-FI"/>
        </w:rPr>
        <w:t>, tiedottaminen yms</w:t>
      </w:r>
      <w:r w:rsidR="000120D3" w:rsidRPr="000B0538">
        <w:rPr>
          <w:i/>
          <w:lang w:eastAsia="fi-FI"/>
        </w:rPr>
        <w:t>.).</w:t>
      </w:r>
    </w:p>
    <w:p w14:paraId="3B889105" w14:textId="0517D53F" w:rsidR="00786AB9" w:rsidRDefault="00E43E21" w:rsidP="00786AB9">
      <w:pPr>
        <w:pStyle w:val="Leipteksti"/>
        <w:rPr>
          <w:i/>
          <w:lang w:eastAsia="fi-FI"/>
        </w:rPr>
      </w:pPr>
      <w:r w:rsidRPr="009B726C">
        <w:rPr>
          <w:i/>
          <w:lang w:eastAsia="fi-FI"/>
        </w:rPr>
        <w:t>Sähköpulalla (tehopula) normaalioloissa tarkoitetaan tilannetta, jossa tuotanto ja tuonti eivät riitä kattamaan kulutusta ja tällöin kulutusta joudutaan hetkellisesti rajoittamaan</w:t>
      </w:r>
      <w:r w:rsidR="00786AB9">
        <w:rPr>
          <w:i/>
          <w:lang w:eastAsia="fi-FI"/>
        </w:rPr>
        <w:t>.</w:t>
      </w:r>
      <w:r w:rsidR="00786AB9" w:rsidRPr="00786AB9">
        <w:rPr>
          <w:i/>
          <w:lang w:eastAsia="fi-FI"/>
        </w:rPr>
        <w:t xml:space="preserve"> </w:t>
      </w:r>
      <w:r w:rsidR="00786AB9" w:rsidRPr="009B726C">
        <w:rPr>
          <w:i/>
          <w:lang w:eastAsia="fi-FI"/>
        </w:rPr>
        <w:t>Sähköpulalla</w:t>
      </w:r>
      <w:r w:rsidR="00786AB9">
        <w:rPr>
          <w:i/>
          <w:lang w:eastAsia="fi-FI"/>
        </w:rPr>
        <w:t xml:space="preserve"> </w:t>
      </w:r>
      <w:r w:rsidR="00786AB9" w:rsidRPr="009B726C">
        <w:rPr>
          <w:i/>
          <w:lang w:eastAsia="fi-FI"/>
        </w:rPr>
        <w:t>tarkoitetaan eri asiaa kuin poikkeusoloissa tehtävällä sähkönsäännöstelyllä.</w:t>
      </w:r>
      <w:r w:rsidRPr="009B726C">
        <w:rPr>
          <w:i/>
          <w:lang w:eastAsia="fi-FI"/>
        </w:rPr>
        <w:t xml:space="preserve"> </w:t>
      </w:r>
      <w:r>
        <w:rPr>
          <w:i/>
          <w:lang w:eastAsia="fi-FI"/>
        </w:rPr>
        <w:t>Kantaverkkoyhtiö</w:t>
      </w:r>
      <w:r w:rsidRPr="00391B9E">
        <w:rPr>
          <w:i/>
          <w:lang w:eastAsia="fi-FI"/>
        </w:rPr>
        <w:t xml:space="preserve"> käyttää tuotanto- ja kulutustilanteen kiristyessä kolmiportaista menettelyä</w:t>
      </w:r>
      <w:r w:rsidR="002F0E38">
        <w:rPr>
          <w:i/>
          <w:lang w:eastAsia="fi-FI"/>
        </w:rPr>
        <w:t>:</w:t>
      </w:r>
    </w:p>
    <w:p w14:paraId="2CC6D999" w14:textId="42D3A4C2" w:rsidR="00577D65" w:rsidRPr="00577D65" w:rsidRDefault="00577D65" w:rsidP="00577D65">
      <w:pPr>
        <w:pStyle w:val="Leipteksti"/>
        <w:numPr>
          <w:ilvl w:val="0"/>
          <w:numId w:val="33"/>
        </w:numPr>
        <w:rPr>
          <w:i/>
          <w:lang w:eastAsia="fi-FI"/>
        </w:rPr>
      </w:pPr>
      <w:r w:rsidRPr="002F0E38">
        <w:rPr>
          <w:b/>
          <w:i/>
          <w:lang w:eastAsia="fi-FI"/>
        </w:rPr>
        <w:t>Sähköpula mahdollinen</w:t>
      </w:r>
      <w:r w:rsidRPr="00577D65">
        <w:rPr>
          <w:i/>
          <w:lang w:eastAsia="fi-FI"/>
        </w:rPr>
        <w:t xml:space="preserve"> on kyseessä silloin, kun ennusteiden perusteella on ennakoitavissa, että kotimainen tuotanto ja tuonti eivät riitä kattamaan sähkönkulutusta lähitunteina tai vuorokautena. Toimijoita pyydetään tarkast</w:t>
      </w:r>
      <w:r w:rsidR="002F0E38">
        <w:rPr>
          <w:i/>
          <w:lang w:eastAsia="fi-FI"/>
        </w:rPr>
        <w:t>a</w:t>
      </w:r>
      <w:r w:rsidRPr="00577D65">
        <w:rPr>
          <w:i/>
          <w:lang w:eastAsia="fi-FI"/>
        </w:rPr>
        <w:t>maan suunnitelmansa ja varautumaan tilanteeseen.</w:t>
      </w:r>
    </w:p>
    <w:p w14:paraId="66132B81" w14:textId="0CBB537B" w:rsidR="00786AB9" w:rsidRDefault="00577D65" w:rsidP="00786AB9">
      <w:pPr>
        <w:pStyle w:val="Leipteksti"/>
        <w:numPr>
          <w:ilvl w:val="0"/>
          <w:numId w:val="33"/>
        </w:numPr>
        <w:rPr>
          <w:i/>
          <w:lang w:eastAsia="fi-FI"/>
        </w:rPr>
      </w:pPr>
      <w:r w:rsidRPr="002F0E38">
        <w:rPr>
          <w:b/>
          <w:i/>
          <w:lang w:eastAsia="fi-FI"/>
        </w:rPr>
        <w:t>Sähköpulan riski suuri</w:t>
      </w:r>
      <w:r w:rsidRPr="00786AB9">
        <w:rPr>
          <w:i/>
          <w:lang w:eastAsia="fi-FI"/>
        </w:rPr>
        <w:t xml:space="preserve"> katsotaan syntyneeksi, kun kaikki Suomesta saatavilla oleva sähköntuotanto on käytössä eikä naapurimaista ole mahdollista saada lisää sähköä. </w:t>
      </w:r>
      <w:proofErr w:type="spellStart"/>
      <w:r w:rsidRPr="00786AB9">
        <w:rPr>
          <w:i/>
          <w:lang w:eastAsia="fi-FI"/>
        </w:rPr>
        <w:t>Fingrid</w:t>
      </w:r>
      <w:proofErr w:type="spellEnd"/>
      <w:r w:rsidRPr="00786AB9">
        <w:rPr>
          <w:i/>
          <w:lang w:eastAsia="fi-FI"/>
        </w:rPr>
        <w:t xml:space="preserve"> on joutunut käynnistämään nopeaa (15 min.) häiriöreserviään, eli kaasuturpiineja ja aktivoimaan </w:t>
      </w:r>
      <w:proofErr w:type="spellStart"/>
      <w:r w:rsidRPr="00786AB9">
        <w:rPr>
          <w:i/>
          <w:lang w:eastAsia="fi-FI"/>
        </w:rPr>
        <w:t>irtikytkettäviä</w:t>
      </w:r>
      <w:proofErr w:type="spellEnd"/>
      <w:r w:rsidRPr="00786AB9">
        <w:rPr>
          <w:i/>
          <w:lang w:eastAsia="fi-FI"/>
        </w:rPr>
        <w:t xml:space="preserve"> kuormia teollisuudessa. Suomessa ei kyetä ylläpitämään mitoittavaa vikaa vastaavaa määrää nopeaa häiriöreserviä.</w:t>
      </w:r>
    </w:p>
    <w:p w14:paraId="6F3EA58D" w14:textId="4C50AB4C" w:rsidR="00577D65" w:rsidRPr="000B0538" w:rsidRDefault="00577D65" w:rsidP="00786AB9">
      <w:pPr>
        <w:pStyle w:val="Leipteksti"/>
        <w:numPr>
          <w:ilvl w:val="0"/>
          <w:numId w:val="33"/>
        </w:numPr>
        <w:rPr>
          <w:i/>
          <w:lang w:eastAsia="fi-FI"/>
        </w:rPr>
      </w:pPr>
      <w:r w:rsidRPr="00CB0C0C">
        <w:rPr>
          <w:b/>
          <w:i/>
          <w:lang w:eastAsia="fi-FI"/>
        </w:rPr>
        <w:t>Sähköpula</w:t>
      </w:r>
      <w:r w:rsidRPr="00577D65">
        <w:rPr>
          <w:i/>
          <w:lang w:eastAsia="fi-FI"/>
        </w:rPr>
        <w:t xml:space="preserve"> (vakava tehopulatilanne) katsotaan syntyneeksi, kun </w:t>
      </w:r>
      <w:r w:rsidRPr="00786AB9">
        <w:rPr>
          <w:i/>
          <w:lang w:eastAsia="fi-FI"/>
        </w:rPr>
        <w:t>sähköntuotanto</w:t>
      </w:r>
      <w:r w:rsidRPr="00577D65">
        <w:rPr>
          <w:i/>
          <w:lang w:eastAsia="fi-FI"/>
        </w:rPr>
        <w:t xml:space="preserve"> ja tuonti eivät riitä kattamaan kulutusta ja sähkönkulutusta joudutaan kytkemään irti ilman kaupallisia sopimuksia. Jakeluverkonhaltijat suorittavat kulutuksen kytkemisen irti ennalta laadittujen suunnitelmien mukaisesti </w:t>
      </w:r>
      <w:r w:rsidRPr="00786AB9">
        <w:rPr>
          <w:i/>
          <w:lang w:eastAsia="fi-FI"/>
        </w:rPr>
        <w:t>hallitusti</w:t>
      </w:r>
      <w:r w:rsidRPr="00577D65">
        <w:rPr>
          <w:i/>
          <w:lang w:eastAsia="fi-FI"/>
        </w:rPr>
        <w:t xml:space="preserve"> siten, että sähkökatkot ovat enimmillään pari tuntia, eikä katkoksia </w:t>
      </w:r>
      <w:r w:rsidRPr="00786AB9">
        <w:rPr>
          <w:i/>
          <w:lang w:eastAsia="fi-FI"/>
        </w:rPr>
        <w:t>kohdisteta</w:t>
      </w:r>
      <w:r w:rsidRPr="00577D65">
        <w:rPr>
          <w:i/>
          <w:lang w:eastAsia="fi-FI"/>
        </w:rPr>
        <w:t xml:space="preserve"> yhteiskunnan kannalta tärkeisiin toimintoihin.</w:t>
      </w:r>
    </w:p>
    <w:p w14:paraId="6D3ED05E" w14:textId="46B433D3" w:rsidR="007655E1" w:rsidRDefault="00BD3926" w:rsidP="001943F7">
      <w:pPr>
        <w:pStyle w:val="Otsikko2"/>
        <w:rPr>
          <w:rFonts w:eastAsia="Times New Roman"/>
          <w:lang w:eastAsia="fi-FI"/>
        </w:rPr>
      </w:pPr>
      <w:r w:rsidRPr="00BD3926">
        <w:rPr>
          <w:rFonts w:eastAsia="Times New Roman"/>
          <w:lang w:eastAsia="fi-FI"/>
        </w:rPr>
        <w:lastRenderedPageBreak/>
        <w:t>Kantaverkon suurhäiriöön varautuminen</w:t>
      </w:r>
      <w:r w:rsidRPr="00BD3926">
        <w:rPr>
          <w:rFonts w:eastAsia="Times New Roman"/>
          <w:lang w:eastAsia="fi-FI"/>
        </w:rPr>
        <w:tab/>
      </w:r>
      <w:r w:rsidRPr="00BD3926">
        <w:rPr>
          <w:rFonts w:eastAsia="Times New Roman"/>
          <w:lang w:eastAsia="fi-FI"/>
        </w:rPr>
        <w:tab/>
      </w:r>
    </w:p>
    <w:p w14:paraId="67759612" w14:textId="24E5FC51" w:rsidR="00366444" w:rsidRPr="000B0538" w:rsidRDefault="007655E1" w:rsidP="000B0538">
      <w:pPr>
        <w:pStyle w:val="Leipteksti"/>
        <w:rPr>
          <w:i/>
          <w:lang w:eastAsia="fi-FI"/>
        </w:rPr>
      </w:pPr>
      <w:bookmarkStart w:id="65" w:name="_Hlk519752792"/>
      <w:r w:rsidRPr="000B0538">
        <w:rPr>
          <w:i/>
          <w:lang w:eastAsia="fi-FI"/>
        </w:rPr>
        <w:t xml:space="preserve">Kuvaus miten </w:t>
      </w:r>
      <w:r w:rsidR="00B77F26" w:rsidRPr="000B0538">
        <w:rPr>
          <w:i/>
          <w:lang w:eastAsia="fi-FI"/>
        </w:rPr>
        <w:t>kantaverkon suurhäiri</w:t>
      </w:r>
      <w:r w:rsidR="00D33EF9" w:rsidRPr="000B0538">
        <w:rPr>
          <w:i/>
          <w:lang w:eastAsia="fi-FI"/>
        </w:rPr>
        <w:t>öön on varauduttu. Minkälainen suunnitelma yhtiöllä</w:t>
      </w:r>
      <w:r w:rsidRPr="000B0538">
        <w:rPr>
          <w:i/>
          <w:lang w:eastAsia="fi-FI"/>
        </w:rPr>
        <w:t xml:space="preserve"> kantaverkon suurhäiriössä</w:t>
      </w:r>
      <w:r w:rsidR="00D33EF9" w:rsidRPr="000B0538">
        <w:rPr>
          <w:i/>
          <w:lang w:eastAsia="fi-FI"/>
        </w:rPr>
        <w:t xml:space="preserve"> toimimiseksi?</w:t>
      </w:r>
    </w:p>
    <w:bookmarkEnd w:id="65"/>
    <w:p w14:paraId="6E5DEB4B" w14:textId="15600D77" w:rsidR="00F266B7" w:rsidRPr="000B0538" w:rsidRDefault="00F266B7" w:rsidP="00F266B7">
      <w:pPr>
        <w:pStyle w:val="Leipteksti"/>
        <w:rPr>
          <w:i/>
          <w:lang w:eastAsia="fi-FI"/>
        </w:rPr>
      </w:pPr>
      <w:r w:rsidRPr="00F266B7">
        <w:rPr>
          <w:i/>
          <w:lang w:eastAsia="fi-FI"/>
        </w:rPr>
        <w:t>Kantaverkossa on suurhäiriö, kun yli puolet kulutuksesta on ilman sähköä tai koko</w:t>
      </w:r>
      <w:r>
        <w:rPr>
          <w:i/>
          <w:lang w:eastAsia="fi-FI"/>
        </w:rPr>
        <w:t xml:space="preserve"> </w:t>
      </w:r>
      <w:r w:rsidRPr="00F266B7">
        <w:rPr>
          <w:i/>
          <w:lang w:eastAsia="fi-FI"/>
        </w:rPr>
        <w:t>kantaverkko on jännitteetön yli kolme minuuttia. Suurhäiriö voi johtua useista eri syistä.</w:t>
      </w:r>
      <w:r w:rsidR="0001458C">
        <w:rPr>
          <w:i/>
          <w:lang w:eastAsia="fi-FI"/>
        </w:rPr>
        <w:t xml:space="preserve"> </w:t>
      </w:r>
      <w:r w:rsidRPr="00F266B7">
        <w:rPr>
          <w:i/>
          <w:lang w:eastAsia="fi-FI"/>
        </w:rPr>
        <w:t>Suurhäiriö voi syntyä erilaisten siirtoverkon tai sähköntuotannon vikojen, luonnonilmiöiden,</w:t>
      </w:r>
      <w:r w:rsidR="0001458C">
        <w:rPr>
          <w:i/>
          <w:lang w:eastAsia="fi-FI"/>
        </w:rPr>
        <w:t xml:space="preserve"> </w:t>
      </w:r>
      <w:r w:rsidRPr="00F266B7">
        <w:rPr>
          <w:i/>
          <w:lang w:eastAsia="fi-FI"/>
        </w:rPr>
        <w:t>terroritekojen, väkivallan, huolimattomuuden, tietämättömyyden ja onnettomuuksien</w:t>
      </w:r>
      <w:r w:rsidR="0001458C">
        <w:rPr>
          <w:i/>
          <w:lang w:eastAsia="fi-FI"/>
        </w:rPr>
        <w:t xml:space="preserve"> </w:t>
      </w:r>
      <w:r w:rsidRPr="00F266B7">
        <w:rPr>
          <w:i/>
          <w:lang w:eastAsia="fi-FI"/>
        </w:rPr>
        <w:t>seurauksena. Suurhäiriö edellyttää useita samanaikaisia vakavia vikoja</w:t>
      </w:r>
      <w:r w:rsidR="0001458C">
        <w:rPr>
          <w:i/>
          <w:lang w:eastAsia="fi-FI"/>
        </w:rPr>
        <w:t xml:space="preserve"> </w:t>
      </w:r>
      <w:r w:rsidRPr="00F266B7">
        <w:rPr>
          <w:i/>
          <w:lang w:eastAsia="fi-FI"/>
        </w:rPr>
        <w:t>sähköjärjestelmässä.</w:t>
      </w:r>
    </w:p>
    <w:p w14:paraId="7309AAC1" w14:textId="11C3F020" w:rsidR="004C2EFF" w:rsidRDefault="004C2EFF" w:rsidP="00BF6199">
      <w:pPr>
        <w:pStyle w:val="Otsikko2"/>
        <w:rPr>
          <w:rFonts w:eastAsia="Times New Roman"/>
          <w:lang w:eastAsia="fi-FI"/>
        </w:rPr>
      </w:pPr>
      <w:r>
        <w:rPr>
          <w:rFonts w:eastAsia="Times New Roman"/>
          <w:lang w:eastAsia="fi-FI"/>
        </w:rPr>
        <w:t>Toimitila- ja varastomenetykseen varautuminen</w:t>
      </w:r>
    </w:p>
    <w:p w14:paraId="24DFAEF4" w14:textId="7BCA8F3C" w:rsidR="004C2EFF" w:rsidRPr="0002100B" w:rsidRDefault="0002100B" w:rsidP="004C2EFF">
      <w:pPr>
        <w:pStyle w:val="Leipteksti"/>
        <w:rPr>
          <w:i/>
          <w:lang w:eastAsia="fi-FI"/>
        </w:rPr>
      </w:pPr>
      <w:r>
        <w:rPr>
          <w:i/>
          <w:iCs/>
          <w:lang w:eastAsia="fi-FI"/>
        </w:rPr>
        <w:t xml:space="preserve">Kuvaus miten </w:t>
      </w:r>
      <w:r w:rsidR="00E02416">
        <w:rPr>
          <w:i/>
          <w:iCs/>
          <w:lang w:eastAsia="fi-FI"/>
        </w:rPr>
        <w:t>toimitila</w:t>
      </w:r>
      <w:r w:rsidR="00593E78">
        <w:rPr>
          <w:i/>
          <w:iCs/>
          <w:lang w:eastAsia="fi-FI"/>
        </w:rPr>
        <w:t>- ja varastomenetykseen varaudutaan.</w:t>
      </w:r>
      <w:r w:rsidR="00A5384C">
        <w:rPr>
          <w:i/>
          <w:iCs/>
          <w:lang w:eastAsia="fi-FI"/>
        </w:rPr>
        <w:t xml:space="preserve"> </w:t>
      </w:r>
    </w:p>
    <w:p w14:paraId="18465C3F" w14:textId="33B1C361" w:rsidR="00A5384C" w:rsidRPr="0002100B" w:rsidRDefault="00A5384C" w:rsidP="004C2EFF">
      <w:pPr>
        <w:pStyle w:val="Leipteksti"/>
        <w:rPr>
          <w:i/>
          <w:iCs/>
          <w:lang w:eastAsia="fi-FI"/>
        </w:rPr>
      </w:pPr>
      <w:r>
        <w:rPr>
          <w:i/>
          <w:iCs/>
          <w:lang w:eastAsia="fi-FI"/>
        </w:rPr>
        <w:t>Huom. Valvomon väistösuunnitelma on osana valmiussuunnitelmaa.</w:t>
      </w:r>
    </w:p>
    <w:p w14:paraId="0D640A31" w14:textId="7B4D85F2" w:rsidR="004C2EFF" w:rsidRDefault="004C2EFF" w:rsidP="00BF6199">
      <w:pPr>
        <w:pStyle w:val="Otsikko2"/>
        <w:rPr>
          <w:rFonts w:eastAsia="Times New Roman"/>
          <w:lang w:eastAsia="fi-FI"/>
        </w:rPr>
      </w:pPr>
      <w:r>
        <w:rPr>
          <w:rFonts w:eastAsia="Times New Roman"/>
          <w:lang w:eastAsia="fi-FI"/>
        </w:rPr>
        <w:t>Avainhenkilömenetykseen varautuminen</w:t>
      </w:r>
    </w:p>
    <w:p w14:paraId="68187CC3" w14:textId="63A88DEA" w:rsidR="004C2EFF" w:rsidRPr="002B69EA" w:rsidRDefault="00AE60C7" w:rsidP="004C2EFF">
      <w:pPr>
        <w:pStyle w:val="Leipteksti"/>
        <w:rPr>
          <w:i/>
          <w:lang w:eastAsia="fi-FI"/>
        </w:rPr>
      </w:pPr>
      <w:r>
        <w:rPr>
          <w:i/>
          <w:iCs/>
          <w:lang w:eastAsia="fi-FI"/>
        </w:rPr>
        <w:t xml:space="preserve">Onko verkonhaltija tunnistanut kriittisiä </w:t>
      </w:r>
      <w:r w:rsidR="00DC351C">
        <w:rPr>
          <w:i/>
          <w:iCs/>
          <w:lang w:eastAsia="fi-FI"/>
        </w:rPr>
        <w:t xml:space="preserve">tehtäviä suorittavia avainhenkilöitä kenen menetyksellä olisi </w:t>
      </w:r>
      <w:r w:rsidR="004D7E2B">
        <w:rPr>
          <w:i/>
          <w:iCs/>
          <w:lang w:eastAsia="fi-FI"/>
        </w:rPr>
        <w:t xml:space="preserve">suuri merkitys </w:t>
      </w:r>
      <w:r w:rsidR="00CD3FDB">
        <w:rPr>
          <w:i/>
          <w:iCs/>
          <w:lang w:eastAsia="fi-FI"/>
        </w:rPr>
        <w:t xml:space="preserve">yhtiön </w:t>
      </w:r>
      <w:r w:rsidR="00A80045">
        <w:rPr>
          <w:i/>
          <w:iCs/>
          <w:lang w:eastAsia="fi-FI"/>
        </w:rPr>
        <w:t>toimintaan</w:t>
      </w:r>
      <w:r w:rsidR="00CD3FDB">
        <w:rPr>
          <w:i/>
          <w:iCs/>
          <w:lang w:eastAsia="fi-FI"/>
        </w:rPr>
        <w:t xml:space="preserve">? Miten </w:t>
      </w:r>
      <w:r w:rsidR="00A16060">
        <w:rPr>
          <w:i/>
          <w:iCs/>
          <w:lang w:eastAsia="fi-FI"/>
        </w:rPr>
        <w:t xml:space="preserve">avainhenkilömenetyksen riskejä </w:t>
      </w:r>
      <w:r w:rsidR="003217B0">
        <w:rPr>
          <w:i/>
          <w:iCs/>
          <w:lang w:eastAsia="fi-FI"/>
        </w:rPr>
        <w:t>minimoidaan?</w:t>
      </w:r>
    </w:p>
    <w:p w14:paraId="2A53CFEF" w14:textId="532D56B4" w:rsidR="00BF6199" w:rsidRDefault="00BF6199" w:rsidP="00BF6199">
      <w:pPr>
        <w:pStyle w:val="Otsikko2"/>
        <w:rPr>
          <w:rFonts w:eastAsia="Times New Roman"/>
          <w:lang w:eastAsia="fi-FI"/>
        </w:rPr>
      </w:pPr>
      <w:r>
        <w:rPr>
          <w:rFonts w:eastAsia="Times New Roman"/>
          <w:lang w:eastAsia="fi-FI"/>
        </w:rPr>
        <w:t>Muihin häiriötilanteisiin varautuminen</w:t>
      </w:r>
    </w:p>
    <w:p w14:paraId="606755DF" w14:textId="2E307AA9" w:rsidR="00BD4673" w:rsidRPr="000B0538" w:rsidRDefault="00BF6199" w:rsidP="000B0538">
      <w:pPr>
        <w:pStyle w:val="Leipteksti"/>
        <w:rPr>
          <w:i/>
          <w:lang w:eastAsia="fi-FI"/>
        </w:rPr>
      </w:pPr>
      <w:r w:rsidRPr="000B0538">
        <w:rPr>
          <w:i/>
          <w:lang w:eastAsia="fi-FI"/>
        </w:rPr>
        <w:t>Tässä voi nostaa esille, mikäli verkonhaltija on tunnistanut muita olennaisia riskejä</w:t>
      </w:r>
      <w:r w:rsidR="00897745" w:rsidRPr="000B0538">
        <w:rPr>
          <w:i/>
          <w:lang w:eastAsia="fi-FI"/>
        </w:rPr>
        <w:t>,</w:t>
      </w:r>
      <w:r w:rsidRPr="000B0538">
        <w:rPr>
          <w:i/>
          <w:lang w:eastAsia="fi-FI"/>
        </w:rPr>
        <w:t xml:space="preserve"> joihin </w:t>
      </w:r>
      <w:r w:rsidR="0013479B" w:rsidRPr="000B0538">
        <w:rPr>
          <w:i/>
          <w:lang w:eastAsia="fi-FI"/>
        </w:rPr>
        <w:t xml:space="preserve">se </w:t>
      </w:r>
      <w:r w:rsidRPr="000B0538">
        <w:rPr>
          <w:i/>
          <w:lang w:eastAsia="fi-FI"/>
        </w:rPr>
        <w:t>varau</w:t>
      </w:r>
      <w:r w:rsidR="0013479B" w:rsidRPr="000B0538">
        <w:rPr>
          <w:i/>
          <w:lang w:eastAsia="fi-FI"/>
        </w:rPr>
        <w:t>tuu</w:t>
      </w:r>
      <w:r w:rsidRPr="000B0538">
        <w:rPr>
          <w:i/>
          <w:lang w:eastAsia="fi-FI"/>
        </w:rPr>
        <w:t>.</w:t>
      </w:r>
    </w:p>
    <w:p w14:paraId="4AB86ED3" w14:textId="256FEBD1" w:rsidR="00BD3926" w:rsidRDefault="000419F6" w:rsidP="00BD3926">
      <w:pPr>
        <w:pStyle w:val="Tyyli1"/>
        <w:rPr>
          <w:rFonts w:eastAsia="Times New Roman"/>
          <w:lang w:eastAsia="fi-FI"/>
        </w:rPr>
      </w:pPr>
      <w:bookmarkStart w:id="66" w:name="_Toc97551762"/>
      <w:r>
        <w:rPr>
          <w:rFonts w:eastAsia="Times New Roman"/>
          <w:lang w:eastAsia="fi-FI"/>
        </w:rPr>
        <w:t xml:space="preserve">VIESTINTÄVERKKOJEN </w:t>
      </w:r>
      <w:r w:rsidR="007E444E">
        <w:rPr>
          <w:rFonts w:eastAsia="Times New Roman"/>
          <w:lang w:eastAsia="fi-FI"/>
        </w:rPr>
        <w:t>SEKÄ</w:t>
      </w:r>
      <w:r>
        <w:rPr>
          <w:rFonts w:eastAsia="Times New Roman"/>
          <w:lang w:eastAsia="fi-FI"/>
        </w:rPr>
        <w:t xml:space="preserve"> TIETOJÄRJESTELMIEN RISKIEN HALLINTA</w:t>
      </w:r>
      <w:r w:rsidR="00BD3926">
        <w:rPr>
          <w:rFonts w:eastAsia="Times New Roman"/>
          <w:lang w:eastAsia="fi-FI"/>
        </w:rPr>
        <w:t xml:space="preserve"> </w:t>
      </w:r>
      <w:r w:rsidR="007E444E">
        <w:rPr>
          <w:rFonts w:eastAsia="Times New Roman"/>
          <w:lang w:eastAsia="fi-FI"/>
        </w:rPr>
        <w:t>JA KÄYTETTÄVYYDEN VARMISTAMINEN</w:t>
      </w:r>
      <w:bookmarkEnd w:id="66"/>
    </w:p>
    <w:p w14:paraId="2E77B812" w14:textId="6E0B12C4" w:rsidR="00DF2C84" w:rsidRDefault="00D33EF9" w:rsidP="00DF2C84">
      <w:pPr>
        <w:pStyle w:val="Leipteksti"/>
        <w:rPr>
          <w:i/>
        </w:rPr>
      </w:pPr>
      <w:bookmarkStart w:id="67" w:name="_Hlk527361042"/>
      <w:r w:rsidRPr="000B0538">
        <w:rPr>
          <w:i/>
        </w:rPr>
        <w:t>Sähkömarkkinalain 29 a §:n</w:t>
      </w:r>
      <w:r w:rsidR="00082E1D" w:rsidRPr="000B0538">
        <w:rPr>
          <w:i/>
        </w:rPr>
        <w:t xml:space="preserve"> mukaisesti </w:t>
      </w:r>
      <w:r w:rsidRPr="000B0538">
        <w:rPr>
          <w:i/>
        </w:rPr>
        <w:t>verkonhaltijan on huolehdittava käyttämiinsä viestintäverkkoihin ja tietojärjestelmiin kohdistuvien riskien hallinnasta</w:t>
      </w:r>
      <w:r w:rsidR="00897745" w:rsidRPr="000B0538">
        <w:rPr>
          <w:i/>
        </w:rPr>
        <w:t>.</w:t>
      </w:r>
      <w:r w:rsidR="00735838" w:rsidRPr="000B0538">
        <w:rPr>
          <w:i/>
        </w:rPr>
        <w:t xml:space="preserve"> </w:t>
      </w:r>
      <w:r w:rsidR="00897745" w:rsidRPr="000B0538">
        <w:rPr>
          <w:i/>
        </w:rPr>
        <w:t>Tästäkin syystä tietotur</w:t>
      </w:r>
      <w:r w:rsidR="00754902">
        <w:rPr>
          <w:i/>
        </w:rPr>
        <w:t>va</w:t>
      </w:r>
      <w:r w:rsidR="00897745" w:rsidRPr="000B0538">
        <w:rPr>
          <w:i/>
        </w:rPr>
        <w:t xml:space="preserve"> </w:t>
      </w:r>
      <w:r w:rsidR="00897745" w:rsidRPr="00754902">
        <w:rPr>
          <w:i/>
        </w:rPr>
        <w:t xml:space="preserve">ja </w:t>
      </w:r>
      <w:r w:rsidR="00BA58F5" w:rsidRPr="00754902">
        <w:rPr>
          <w:i/>
        </w:rPr>
        <w:t>kyberuhkiin</w:t>
      </w:r>
      <w:r w:rsidR="00897745" w:rsidRPr="000B0538">
        <w:rPr>
          <w:i/>
        </w:rPr>
        <w:t xml:space="preserve"> varautuminen ovat </w:t>
      </w:r>
      <w:r w:rsidR="00897745" w:rsidRPr="000B0538">
        <w:rPr>
          <w:i/>
        </w:rPr>
        <w:lastRenderedPageBreak/>
        <w:t>kasvava osa varautumissuunnittelua ja siksi ne on erotettu suunnitelmaan omaksi kokonaisuudekseen.</w:t>
      </w:r>
    </w:p>
    <w:p w14:paraId="6FC2B503" w14:textId="184E4B0D" w:rsidR="005A3086" w:rsidRDefault="005A3086" w:rsidP="00DF2C84">
      <w:pPr>
        <w:pStyle w:val="Leipteksti"/>
        <w:rPr>
          <w:i/>
        </w:rPr>
      </w:pPr>
      <w:r w:rsidRPr="00D6115E">
        <w:rPr>
          <w:i/>
        </w:rPr>
        <w:t xml:space="preserve">Suosittelemme </w:t>
      </w:r>
      <w:r w:rsidR="006F128B" w:rsidRPr="00D6115E">
        <w:rPr>
          <w:i/>
        </w:rPr>
        <w:t>kyber</w:t>
      </w:r>
      <w:r w:rsidR="004177C9">
        <w:rPr>
          <w:i/>
        </w:rPr>
        <w:t>uhkien</w:t>
      </w:r>
      <w:r w:rsidR="006F128B" w:rsidRPr="00D6115E">
        <w:rPr>
          <w:i/>
        </w:rPr>
        <w:t xml:space="preserve"> huomioimista osana organisaation kokonaisriskienhallintaa ja kuvailemaan </w:t>
      </w:r>
      <w:r w:rsidR="00227E7B">
        <w:rPr>
          <w:i/>
        </w:rPr>
        <w:t>ne</w:t>
      </w:r>
      <w:r w:rsidR="006F128B" w:rsidRPr="00D6115E">
        <w:rPr>
          <w:i/>
        </w:rPr>
        <w:t xml:space="preserve"> </w:t>
      </w:r>
      <w:r w:rsidR="00630B78">
        <w:rPr>
          <w:i/>
        </w:rPr>
        <w:t>tarkemmin</w:t>
      </w:r>
      <w:r w:rsidR="006F128B" w:rsidRPr="00D6115E">
        <w:rPr>
          <w:i/>
        </w:rPr>
        <w:t xml:space="preserve"> kappaleissa 4.1 ja 4.2.</w:t>
      </w:r>
    </w:p>
    <w:p w14:paraId="44FC1E2C" w14:textId="524265D0" w:rsidR="001D6665" w:rsidRPr="00EF12C6" w:rsidRDefault="00E565C9" w:rsidP="001D6665">
      <w:pPr>
        <w:pStyle w:val="Leipteksti"/>
        <w:rPr>
          <w:i/>
        </w:rPr>
      </w:pPr>
      <w:r w:rsidRPr="00B44C78">
        <w:rPr>
          <w:i/>
        </w:rPr>
        <w:t>Sähköverkonhaltijan</w:t>
      </w:r>
      <w:r w:rsidR="001D6665" w:rsidRPr="00B44C78">
        <w:rPr>
          <w:i/>
        </w:rPr>
        <w:t xml:space="preserve"> toiminnan perustason turvaamiseksi </w:t>
      </w:r>
      <w:r w:rsidR="00A93736" w:rsidRPr="00B44C78">
        <w:rPr>
          <w:i/>
        </w:rPr>
        <w:t xml:space="preserve">normaali- ja poikkeusoloissa </w:t>
      </w:r>
      <w:r w:rsidR="001D6665" w:rsidRPr="00B44C78">
        <w:rPr>
          <w:i/>
        </w:rPr>
        <w:t>tulee yritystasolla</w:t>
      </w:r>
      <w:r w:rsidR="001D6665" w:rsidRPr="00EF12C6">
        <w:rPr>
          <w:i/>
        </w:rPr>
        <w:t xml:space="preserve"> jatkuvasti varautua </w:t>
      </w:r>
      <w:r w:rsidR="00A243DA">
        <w:rPr>
          <w:i/>
        </w:rPr>
        <w:t>kyber</w:t>
      </w:r>
      <w:r w:rsidR="001D6665" w:rsidRPr="00EF12C6">
        <w:rPr>
          <w:i/>
        </w:rPr>
        <w:t>toimintaympäristöön</w:t>
      </w:r>
      <w:r w:rsidR="00E66094">
        <w:rPr>
          <w:i/>
        </w:rPr>
        <w:t xml:space="preserve"> (yhdestä tai useammasta digitaalisesta tietojärjestelmästä muodostuva toimintaympäristö)</w:t>
      </w:r>
      <w:r w:rsidR="001D6665" w:rsidRPr="00EF12C6">
        <w:rPr>
          <w:i/>
        </w:rPr>
        <w:t xml:space="preserve"> kohdistuviin uhkiin. Tällaisia uhkia ovat mm:</w:t>
      </w:r>
    </w:p>
    <w:p w14:paraId="171E4AA4" w14:textId="3382DFA6" w:rsidR="001D6665" w:rsidRPr="00EF12C6" w:rsidRDefault="001D6665" w:rsidP="005015AB">
      <w:pPr>
        <w:pStyle w:val="Leipteksti"/>
        <w:numPr>
          <w:ilvl w:val="0"/>
          <w:numId w:val="33"/>
        </w:numPr>
        <w:rPr>
          <w:i/>
        </w:rPr>
      </w:pPr>
      <w:r w:rsidRPr="00EF12C6">
        <w:rPr>
          <w:i/>
        </w:rPr>
        <w:t>vakava kriittisen tieto- ja viestintäjärjestelmän häiriötilanne</w:t>
      </w:r>
      <w:r w:rsidR="001618ED">
        <w:rPr>
          <w:i/>
        </w:rPr>
        <w:t>,</w:t>
      </w:r>
      <w:r w:rsidRPr="00EF12C6">
        <w:rPr>
          <w:i/>
        </w:rPr>
        <w:t xml:space="preserve"> joka haittaa välittömästi ja merkittävästi </w:t>
      </w:r>
      <w:r w:rsidR="00EF12C6" w:rsidRPr="00EF12C6">
        <w:rPr>
          <w:i/>
        </w:rPr>
        <w:t>sähköverkonhaltijan</w:t>
      </w:r>
      <w:r w:rsidRPr="00EF12C6">
        <w:rPr>
          <w:i/>
        </w:rPr>
        <w:t xml:space="preserve"> toimintaa</w:t>
      </w:r>
      <w:r w:rsidR="00605977">
        <w:rPr>
          <w:i/>
        </w:rPr>
        <w:t>, esimerkiksi palvelunestohyökkäys.</w:t>
      </w:r>
      <w:r w:rsidRPr="00EF12C6">
        <w:rPr>
          <w:i/>
        </w:rPr>
        <w:t xml:space="preserve"> </w:t>
      </w:r>
    </w:p>
    <w:p w14:paraId="00222217" w14:textId="7983B208" w:rsidR="001D6665" w:rsidRPr="00EF12C6" w:rsidRDefault="001D6665" w:rsidP="005015AB">
      <w:pPr>
        <w:pStyle w:val="Leipteksti"/>
        <w:numPr>
          <w:ilvl w:val="0"/>
          <w:numId w:val="33"/>
        </w:numPr>
        <w:rPr>
          <w:i/>
        </w:rPr>
      </w:pPr>
      <w:r w:rsidRPr="00EF12C6">
        <w:rPr>
          <w:i/>
        </w:rPr>
        <w:t>vakava laitetilaongelma, joka vaikuttaa usean tietojärjestelmän toimintaan</w:t>
      </w:r>
    </w:p>
    <w:p w14:paraId="1D51D627" w14:textId="314CF84B" w:rsidR="0063010A" w:rsidRPr="0063010A" w:rsidRDefault="0063010A" w:rsidP="0063010A">
      <w:pPr>
        <w:pStyle w:val="Leipteksti"/>
        <w:numPr>
          <w:ilvl w:val="0"/>
          <w:numId w:val="33"/>
        </w:numPr>
        <w:rPr>
          <w:i/>
        </w:rPr>
      </w:pPr>
      <w:r>
        <w:rPr>
          <w:i/>
        </w:rPr>
        <w:t>vakava häiriö tietoliikenteessä, jolla voi olla esimerkiksi vaikutuksia organisaation viestintäkyvykkyyteen tai palveluiden saatavuuteen</w:t>
      </w:r>
    </w:p>
    <w:p w14:paraId="38827BC9" w14:textId="62BA1DE3" w:rsidR="001D6665" w:rsidRPr="00EF12C6" w:rsidRDefault="001D6665" w:rsidP="005015AB">
      <w:pPr>
        <w:pStyle w:val="Leipteksti"/>
        <w:numPr>
          <w:ilvl w:val="0"/>
          <w:numId w:val="33"/>
        </w:numPr>
        <w:rPr>
          <w:i/>
        </w:rPr>
      </w:pPr>
      <w:r w:rsidRPr="00EF12C6">
        <w:rPr>
          <w:i/>
        </w:rPr>
        <w:t xml:space="preserve">vakava </w:t>
      </w:r>
      <w:r w:rsidR="00A91680">
        <w:rPr>
          <w:i/>
        </w:rPr>
        <w:t>tietosuojaloukkaus</w:t>
      </w:r>
    </w:p>
    <w:p w14:paraId="3702C9AB" w14:textId="7E96B9C2" w:rsidR="00F207F8" w:rsidRDefault="00150759" w:rsidP="00517341">
      <w:pPr>
        <w:pStyle w:val="Leipteksti"/>
        <w:rPr>
          <w:i/>
        </w:rPr>
      </w:pPr>
      <w:r>
        <w:rPr>
          <w:i/>
        </w:rPr>
        <w:t xml:space="preserve">Kybertoimintaympäristöön </w:t>
      </w:r>
      <w:r w:rsidR="004C44AB">
        <w:rPr>
          <w:i/>
        </w:rPr>
        <w:t>kohdistuviin uhkiin varautumista kutsutaan kyberturvallisuudeksi</w:t>
      </w:r>
      <w:r w:rsidR="000E6EBF">
        <w:rPr>
          <w:i/>
        </w:rPr>
        <w:t>.</w:t>
      </w:r>
      <w:r w:rsidR="003A2939">
        <w:rPr>
          <w:i/>
        </w:rPr>
        <w:t xml:space="preserve"> </w:t>
      </w:r>
      <w:r w:rsidR="00804A72">
        <w:rPr>
          <w:i/>
        </w:rPr>
        <w:t xml:space="preserve">Kyberturvallisuus </w:t>
      </w:r>
      <w:r w:rsidR="004575F2">
        <w:rPr>
          <w:i/>
        </w:rPr>
        <w:t>voidaan määritellä</w:t>
      </w:r>
      <w:r w:rsidR="00804A72">
        <w:rPr>
          <w:i/>
        </w:rPr>
        <w:t xml:space="preserve"> tavoitetila</w:t>
      </w:r>
      <w:r w:rsidR="004575F2">
        <w:rPr>
          <w:i/>
        </w:rPr>
        <w:t>ksi</w:t>
      </w:r>
      <w:r w:rsidR="00804A72">
        <w:rPr>
          <w:i/>
        </w:rPr>
        <w:t>, jossa kybertoimintaympäristöön voidaan luottaa ja jossa sen toiminta turvataan.</w:t>
      </w:r>
      <w:r w:rsidR="00505923">
        <w:rPr>
          <w:i/>
        </w:rPr>
        <w:t xml:space="preserve"> </w:t>
      </w:r>
      <w:r w:rsidR="00517341" w:rsidRPr="00517341">
        <w:rPr>
          <w:i/>
        </w:rPr>
        <w:t xml:space="preserve">Kybertoimintaympäristön toiminnan häiriytyminen aiheutuu usein toteutuneesta </w:t>
      </w:r>
      <w:r w:rsidR="00517341" w:rsidRPr="00517341">
        <w:rPr>
          <w:i/>
          <w:iCs/>
        </w:rPr>
        <w:t>tietoturvauhkasta</w:t>
      </w:r>
      <w:r w:rsidR="00F207F8">
        <w:rPr>
          <w:i/>
        </w:rPr>
        <w:t>,</w:t>
      </w:r>
      <w:r w:rsidR="00517341">
        <w:rPr>
          <w:i/>
        </w:rPr>
        <w:t xml:space="preserve"> </w:t>
      </w:r>
      <w:r w:rsidR="00517341" w:rsidRPr="00517341">
        <w:rPr>
          <w:i/>
        </w:rPr>
        <w:t>joten</w:t>
      </w:r>
      <w:r w:rsidR="00804A72">
        <w:rPr>
          <w:i/>
        </w:rPr>
        <w:t xml:space="preserve"> </w:t>
      </w:r>
      <w:r w:rsidR="00517341">
        <w:rPr>
          <w:i/>
        </w:rPr>
        <w:t>k</w:t>
      </w:r>
      <w:r w:rsidR="00356AAA" w:rsidRPr="00356AAA">
        <w:rPr>
          <w:i/>
        </w:rPr>
        <w:t>yberturvallisuuteen pyrittäessä tietoturva on keskeinen tekijä. Tietoturvan lisäksi</w:t>
      </w:r>
      <w:r w:rsidR="00356AAA">
        <w:rPr>
          <w:i/>
        </w:rPr>
        <w:t xml:space="preserve"> </w:t>
      </w:r>
      <w:r w:rsidR="00356AAA" w:rsidRPr="00356AAA">
        <w:rPr>
          <w:i/>
        </w:rPr>
        <w:t>kyberturvallisuuteen pyritään muun muassa toimenpiteillä, joiden tarkoituksena on turvata häiriytyneestä</w:t>
      </w:r>
      <w:r w:rsidR="00356AAA">
        <w:rPr>
          <w:i/>
        </w:rPr>
        <w:t xml:space="preserve"> </w:t>
      </w:r>
      <w:r w:rsidR="00356AAA" w:rsidRPr="00356AAA">
        <w:rPr>
          <w:i/>
        </w:rPr>
        <w:t>kybertoimintaympäristöstä riippuvaiset fyysisen maailman toiminnot.</w:t>
      </w:r>
    </w:p>
    <w:p w14:paraId="6C24A8E2" w14:textId="00FF7500" w:rsidR="008007C8" w:rsidRDefault="00356AAA" w:rsidP="00517341">
      <w:pPr>
        <w:pStyle w:val="Leipteksti"/>
        <w:rPr>
          <w:i/>
        </w:rPr>
      </w:pPr>
      <w:r w:rsidRPr="00356AAA">
        <w:rPr>
          <w:i/>
        </w:rPr>
        <w:t xml:space="preserve">Siinä missä tietoturvalla tarkoitetaan </w:t>
      </w:r>
      <w:r w:rsidRPr="00356AAA">
        <w:rPr>
          <w:b/>
          <w:bCs/>
          <w:i/>
        </w:rPr>
        <w:t>tiedon</w:t>
      </w:r>
      <w:r w:rsidRPr="00356AAA">
        <w:rPr>
          <w:i/>
        </w:rPr>
        <w:t xml:space="preserve"> saatavuutta, eheyttä ja luottamuksellisuutta, kyberturvallisuus</w:t>
      </w:r>
      <w:r>
        <w:rPr>
          <w:i/>
        </w:rPr>
        <w:t xml:space="preserve"> </w:t>
      </w:r>
      <w:r w:rsidRPr="00356AAA">
        <w:rPr>
          <w:i/>
        </w:rPr>
        <w:t>tarkoittaa digitaalisen ja verkottuneen yhteiskunnan tai organisaation turvallisuutta ja</w:t>
      </w:r>
      <w:r>
        <w:rPr>
          <w:i/>
        </w:rPr>
        <w:t xml:space="preserve"> </w:t>
      </w:r>
      <w:r w:rsidRPr="00356AAA">
        <w:rPr>
          <w:i/>
        </w:rPr>
        <w:t>sen vaikutusta niiden toimintoihin.</w:t>
      </w:r>
      <w:r w:rsidR="00DA0E05">
        <w:rPr>
          <w:i/>
        </w:rPr>
        <w:t xml:space="preserve"> </w:t>
      </w:r>
      <w:r w:rsidR="00B7541C">
        <w:rPr>
          <w:i/>
        </w:rPr>
        <w:t>Kyberturvallisuu</w:t>
      </w:r>
      <w:r w:rsidR="00FE77D4">
        <w:rPr>
          <w:i/>
        </w:rPr>
        <w:t xml:space="preserve">s ei ole </w:t>
      </w:r>
      <w:r w:rsidR="00FF6CCC">
        <w:rPr>
          <w:i/>
        </w:rPr>
        <w:t>muuttuvassa maailmassa</w:t>
      </w:r>
      <w:r w:rsidR="008007C8">
        <w:rPr>
          <w:i/>
        </w:rPr>
        <w:t xml:space="preserve"> </w:t>
      </w:r>
      <w:r w:rsidR="00FE77D4">
        <w:rPr>
          <w:i/>
        </w:rPr>
        <w:t>vain kertalu</w:t>
      </w:r>
      <w:r w:rsidR="00BE0BCE">
        <w:rPr>
          <w:i/>
        </w:rPr>
        <w:t>o</w:t>
      </w:r>
      <w:r w:rsidR="00FE77D4">
        <w:rPr>
          <w:i/>
        </w:rPr>
        <w:t>n</w:t>
      </w:r>
      <w:r w:rsidR="00982A4D">
        <w:rPr>
          <w:i/>
        </w:rPr>
        <w:t>toi</w:t>
      </w:r>
      <w:r w:rsidR="00FE77D4">
        <w:rPr>
          <w:i/>
        </w:rPr>
        <w:t>nen</w:t>
      </w:r>
      <w:r w:rsidR="00982A4D">
        <w:rPr>
          <w:i/>
        </w:rPr>
        <w:t xml:space="preserve"> </w:t>
      </w:r>
      <w:r w:rsidR="00770E0E">
        <w:rPr>
          <w:i/>
        </w:rPr>
        <w:t>projekti,</w:t>
      </w:r>
      <w:r w:rsidR="00982A4D">
        <w:rPr>
          <w:i/>
        </w:rPr>
        <w:t xml:space="preserve"> vaan sitä on ylläpidettävä</w:t>
      </w:r>
      <w:r w:rsidR="00C65BFE">
        <w:rPr>
          <w:i/>
        </w:rPr>
        <w:t xml:space="preserve"> ja kehitettävä</w:t>
      </w:r>
      <w:r w:rsidR="00982A4D">
        <w:rPr>
          <w:i/>
        </w:rPr>
        <w:t xml:space="preserve"> jat</w:t>
      </w:r>
      <w:r w:rsidR="0007713C">
        <w:rPr>
          <w:i/>
        </w:rPr>
        <w:t>kuvasti.</w:t>
      </w:r>
      <w:r w:rsidR="00FE77D4">
        <w:rPr>
          <w:i/>
        </w:rPr>
        <w:t xml:space="preserve"> </w:t>
      </w:r>
    </w:p>
    <w:p w14:paraId="146BFDEB" w14:textId="2CEB5856" w:rsidR="002A4942" w:rsidRPr="00D6115E" w:rsidRDefault="001D6665" w:rsidP="000B0538">
      <w:pPr>
        <w:pStyle w:val="Leipteksti"/>
        <w:rPr>
          <w:i/>
        </w:rPr>
      </w:pPr>
      <w:r w:rsidRPr="00EF12C6">
        <w:rPr>
          <w:i/>
        </w:rPr>
        <w:lastRenderedPageBreak/>
        <w:t>Toimintamalli tietoteknisissä uhkatilanteissa voidaan kuvata myös erillisessä ohjeessa.</w:t>
      </w:r>
    </w:p>
    <w:bookmarkEnd w:id="67"/>
    <w:p w14:paraId="37440E59" w14:textId="7ADB8CDD" w:rsidR="002014F2" w:rsidRDefault="00CF6151" w:rsidP="002014F2">
      <w:pPr>
        <w:pStyle w:val="Otsikko2"/>
      </w:pPr>
      <w:r w:rsidRPr="00CF6151">
        <w:t>Kyberturvallisuuden hallinta</w:t>
      </w:r>
    </w:p>
    <w:p w14:paraId="7D66C47C" w14:textId="0AE5A4AE" w:rsidR="007E3E0C" w:rsidRDefault="007E3E0C" w:rsidP="00571426">
      <w:pPr>
        <w:pStyle w:val="Leipteksti"/>
        <w:rPr>
          <w:i/>
          <w:iCs/>
        </w:rPr>
      </w:pPr>
      <w:r>
        <w:rPr>
          <w:i/>
          <w:iCs/>
        </w:rPr>
        <w:t xml:space="preserve">Kuvaus yrityksen </w:t>
      </w:r>
      <w:r w:rsidR="00EB2B5D">
        <w:rPr>
          <w:i/>
          <w:iCs/>
        </w:rPr>
        <w:t>Kyberturvallisuuden hallinnasta</w:t>
      </w:r>
      <w:r w:rsidR="005A6A4C">
        <w:rPr>
          <w:i/>
          <w:iCs/>
        </w:rPr>
        <w:t xml:space="preserve"> eli</w:t>
      </w:r>
      <w:r w:rsidR="00EB2B5D">
        <w:rPr>
          <w:i/>
          <w:iCs/>
        </w:rPr>
        <w:t xml:space="preserve"> </w:t>
      </w:r>
      <w:r w:rsidR="00D01D18">
        <w:rPr>
          <w:i/>
          <w:iCs/>
        </w:rPr>
        <w:t>kyberturvallisu</w:t>
      </w:r>
      <w:r w:rsidR="009C2E75">
        <w:rPr>
          <w:i/>
          <w:iCs/>
        </w:rPr>
        <w:t>uspolitiikasta, -</w:t>
      </w:r>
      <w:r w:rsidR="00CA4022">
        <w:rPr>
          <w:i/>
          <w:iCs/>
        </w:rPr>
        <w:t>strategiasta ja</w:t>
      </w:r>
      <w:r w:rsidR="00D07B31">
        <w:rPr>
          <w:i/>
          <w:iCs/>
        </w:rPr>
        <w:t xml:space="preserve"> </w:t>
      </w:r>
      <w:r w:rsidR="00250B47">
        <w:rPr>
          <w:i/>
          <w:iCs/>
        </w:rPr>
        <w:t>-</w:t>
      </w:r>
      <w:r w:rsidR="006A4A6B">
        <w:rPr>
          <w:i/>
          <w:iCs/>
        </w:rPr>
        <w:t xml:space="preserve">ohjelmasta. </w:t>
      </w:r>
      <w:r w:rsidRPr="00B40E9E">
        <w:rPr>
          <w:i/>
          <w:iCs/>
        </w:rPr>
        <w:t>Kyberturvallisuusohjelman perustana toimii kyberturvallisuusstrategia. Kyberturvallisuusstrategia määrittelee organisaation kyberturvallisuustavoitteet, tavoitteiden prioriteetin, vastuut ja seurannan. Yksinkertaisimmassa muodossa kyberturvallisuusstrategia pitää sisällään listan kyberturvallisuustavoitteista ja suunnitelman niiden saavuttamiseksi.</w:t>
      </w:r>
    </w:p>
    <w:p w14:paraId="6F0D5933" w14:textId="2D0A3D9C" w:rsidR="00571426" w:rsidRDefault="0049412E" w:rsidP="00571426">
      <w:pPr>
        <w:pStyle w:val="Leipteksti"/>
        <w:rPr>
          <w:i/>
          <w:lang w:eastAsia="fi-FI"/>
        </w:rPr>
      </w:pPr>
      <w:r>
        <w:rPr>
          <w:i/>
          <w:lang w:eastAsia="fi-FI"/>
        </w:rPr>
        <w:t>Millainen on</w:t>
      </w:r>
      <w:r w:rsidR="00571426" w:rsidRPr="00D05861">
        <w:rPr>
          <w:i/>
          <w:lang w:eastAsia="fi-FI"/>
        </w:rPr>
        <w:t xml:space="preserve"> yrityksen </w:t>
      </w:r>
      <w:r>
        <w:rPr>
          <w:i/>
          <w:lang w:eastAsia="fi-FI"/>
        </w:rPr>
        <w:t>kyberturvallisuusohjelma</w:t>
      </w:r>
      <w:r w:rsidR="00571426" w:rsidRPr="00D05861">
        <w:rPr>
          <w:i/>
          <w:lang w:eastAsia="fi-FI"/>
        </w:rPr>
        <w:t xml:space="preserve">. </w:t>
      </w:r>
      <w:r w:rsidR="00E00BB6">
        <w:rPr>
          <w:i/>
          <w:lang w:eastAsia="fi-FI"/>
        </w:rPr>
        <w:t xml:space="preserve">Ohjelman tarkoitus on määritellä </w:t>
      </w:r>
      <w:r w:rsidR="00D2795A">
        <w:rPr>
          <w:i/>
          <w:lang w:eastAsia="fi-FI"/>
        </w:rPr>
        <w:t xml:space="preserve">hallintamalli, </w:t>
      </w:r>
      <w:r w:rsidR="00775348">
        <w:rPr>
          <w:i/>
          <w:lang w:eastAsia="fi-FI"/>
        </w:rPr>
        <w:t xml:space="preserve">kyberturvallisuuden </w:t>
      </w:r>
      <w:r w:rsidR="00985E8E">
        <w:rPr>
          <w:i/>
          <w:lang w:eastAsia="fi-FI"/>
        </w:rPr>
        <w:t>strateginen kehittäminen</w:t>
      </w:r>
      <w:r w:rsidR="00571426" w:rsidRPr="00D05861">
        <w:rPr>
          <w:i/>
          <w:lang w:eastAsia="fi-FI"/>
        </w:rPr>
        <w:t xml:space="preserve"> </w:t>
      </w:r>
      <w:r w:rsidR="001C0BD8">
        <w:rPr>
          <w:i/>
          <w:lang w:eastAsia="fi-FI"/>
        </w:rPr>
        <w:t xml:space="preserve">ja </w:t>
      </w:r>
      <w:r w:rsidR="002F48C9">
        <w:rPr>
          <w:i/>
          <w:lang w:eastAsia="fi-FI"/>
        </w:rPr>
        <w:t>johdon tuki</w:t>
      </w:r>
      <w:r w:rsidR="005540DB">
        <w:rPr>
          <w:i/>
          <w:lang w:eastAsia="fi-FI"/>
        </w:rPr>
        <w:t>, huomioiden suojatta</w:t>
      </w:r>
      <w:r w:rsidR="00513090">
        <w:rPr>
          <w:i/>
          <w:lang w:eastAsia="fi-FI"/>
        </w:rPr>
        <w:t>vien kohteiden riskit ja organisaation asettamat tavoitteet</w:t>
      </w:r>
      <w:r w:rsidR="00A629D0">
        <w:rPr>
          <w:i/>
          <w:lang w:eastAsia="fi-FI"/>
        </w:rPr>
        <w:t xml:space="preserve">. </w:t>
      </w:r>
      <w:r w:rsidR="00571426">
        <w:rPr>
          <w:i/>
          <w:lang w:eastAsia="fi-FI"/>
        </w:rPr>
        <w:t xml:space="preserve">Onko määritelty esim. </w:t>
      </w:r>
    </w:p>
    <w:p w14:paraId="6E23F708" w14:textId="33859AE4" w:rsidR="00571426" w:rsidRPr="00B468C3" w:rsidRDefault="00571426" w:rsidP="00571426">
      <w:pPr>
        <w:pStyle w:val="Leipteksti"/>
        <w:numPr>
          <w:ilvl w:val="0"/>
          <w:numId w:val="24"/>
        </w:numPr>
        <w:rPr>
          <w:rFonts w:eastAsia="Times New Roman" w:cs="Arial"/>
          <w:i/>
          <w:szCs w:val="20"/>
          <w:lang w:eastAsia="fi-FI"/>
        </w:rPr>
      </w:pPr>
      <w:r w:rsidRPr="00B468C3">
        <w:rPr>
          <w:rFonts w:eastAsia="Times New Roman" w:cs="Arial"/>
          <w:i/>
          <w:szCs w:val="20"/>
          <w:lang w:eastAsia="fi-FI"/>
        </w:rPr>
        <w:t>Tietoturvaperiaatteet</w:t>
      </w:r>
      <w:r>
        <w:rPr>
          <w:rFonts w:eastAsia="Times New Roman" w:cs="Arial"/>
          <w:i/>
          <w:szCs w:val="20"/>
          <w:lang w:eastAsia="fi-FI"/>
        </w:rPr>
        <w:t xml:space="preserve"> ja keskeiset käsitteet</w:t>
      </w:r>
      <w:r w:rsidR="00AB3709">
        <w:rPr>
          <w:rFonts w:eastAsia="Times New Roman" w:cs="Arial"/>
          <w:i/>
          <w:szCs w:val="20"/>
          <w:lang w:eastAsia="fi-FI"/>
        </w:rPr>
        <w:t xml:space="preserve">. </w:t>
      </w:r>
      <w:r w:rsidR="00AB3709" w:rsidRPr="00AB3709">
        <w:rPr>
          <w:rFonts w:eastAsia="Times New Roman" w:cs="Arial"/>
          <w:i/>
          <w:szCs w:val="20"/>
          <w:lang w:eastAsia="fi-FI"/>
        </w:rPr>
        <w:t>Ottaako kyberturvallisuusohjelma kantaa kaikkiin riskiarvioissa ilmeneviin riskeihin joko hyväksyen ne tai määrittäen tarpeellisiksi nähdyt varotoimet kuten suojaus, vastaus ja palautuminen perustellusti?</w:t>
      </w:r>
    </w:p>
    <w:p w14:paraId="4BE72CDA" w14:textId="029C2C8E" w:rsidR="00E221C1" w:rsidRDefault="00571426">
      <w:pPr>
        <w:pStyle w:val="Leipteksti"/>
        <w:numPr>
          <w:ilvl w:val="0"/>
          <w:numId w:val="24"/>
        </w:numPr>
        <w:rPr>
          <w:rFonts w:eastAsia="Times New Roman" w:cs="Arial"/>
          <w:i/>
          <w:szCs w:val="20"/>
          <w:lang w:eastAsia="fi-FI"/>
        </w:rPr>
      </w:pPr>
      <w:r w:rsidRPr="00106D18">
        <w:rPr>
          <w:i/>
          <w:lang w:eastAsia="fi-FI"/>
        </w:rPr>
        <w:t>Ajantasaiset tietoturvaohjeet ja -määräykset</w:t>
      </w:r>
      <w:r w:rsidR="001C5587">
        <w:rPr>
          <w:rFonts w:eastAsia="Times New Roman" w:cs="Arial"/>
          <w:i/>
          <w:szCs w:val="20"/>
          <w:lang w:eastAsia="fi-FI"/>
        </w:rPr>
        <w:t xml:space="preserve">. </w:t>
      </w:r>
      <w:r w:rsidR="001C5587" w:rsidRPr="001C5587">
        <w:rPr>
          <w:rFonts w:eastAsia="Times New Roman" w:cs="Arial"/>
          <w:i/>
          <w:szCs w:val="20"/>
          <w:lang w:eastAsia="fi-FI"/>
        </w:rPr>
        <w:t>Miten on varmistettu, että asiakas- ja henkilötietoja käsitellään Suomen ja EU:n henkilötietojen suojaa koskevan tietosuojalainsäädännön (GDPR) mukaisesti?</w:t>
      </w:r>
    </w:p>
    <w:p w14:paraId="0A0B2FE6" w14:textId="326CD791" w:rsidR="0031568B" w:rsidRDefault="0031568B" w:rsidP="0031568B">
      <w:pPr>
        <w:pStyle w:val="Luettelokappale"/>
        <w:numPr>
          <w:ilvl w:val="0"/>
          <w:numId w:val="24"/>
        </w:numPr>
        <w:rPr>
          <w:rFonts w:cs="Arial"/>
          <w:i/>
          <w:sz w:val="22"/>
          <w:szCs w:val="20"/>
          <w:lang w:eastAsia="fi-FI"/>
        </w:rPr>
      </w:pPr>
      <w:r w:rsidRPr="0031568B">
        <w:rPr>
          <w:rFonts w:cs="Arial"/>
          <w:i/>
          <w:sz w:val="22"/>
          <w:szCs w:val="20"/>
          <w:lang w:eastAsia="fi-FI"/>
        </w:rPr>
        <w:t>Kyberturvallisuuden valvontakäytänteet. Onko nämä valvontakäytänteet esitelty yhteistoimintamenettelyssä organisaation henkilöstölle?</w:t>
      </w:r>
    </w:p>
    <w:p w14:paraId="7284FBE2" w14:textId="77777777" w:rsidR="0031568B" w:rsidRPr="0031568B" w:rsidRDefault="0031568B" w:rsidP="0031568B">
      <w:pPr>
        <w:pStyle w:val="Luettelokappale"/>
        <w:ind w:left="1664"/>
        <w:rPr>
          <w:rFonts w:cs="Arial"/>
          <w:i/>
          <w:sz w:val="22"/>
          <w:szCs w:val="20"/>
          <w:lang w:eastAsia="fi-FI"/>
        </w:rPr>
      </w:pPr>
    </w:p>
    <w:p w14:paraId="5713AB94" w14:textId="1CB5F16A" w:rsidR="00571426" w:rsidRPr="00E221C1" w:rsidRDefault="00E221C1">
      <w:pPr>
        <w:pStyle w:val="Leipteksti"/>
        <w:numPr>
          <w:ilvl w:val="0"/>
          <w:numId w:val="24"/>
        </w:numPr>
        <w:rPr>
          <w:rFonts w:eastAsia="Times New Roman" w:cs="Arial"/>
          <w:i/>
          <w:szCs w:val="20"/>
          <w:lang w:eastAsia="fi-FI"/>
        </w:rPr>
      </w:pPr>
      <w:r>
        <w:rPr>
          <w:rFonts w:eastAsia="Times New Roman" w:cs="Arial"/>
          <w:i/>
          <w:szCs w:val="20"/>
          <w:lang w:eastAsia="fi-FI"/>
        </w:rPr>
        <w:t>T</w:t>
      </w:r>
      <w:r w:rsidRPr="00D05861">
        <w:rPr>
          <w:rFonts w:eastAsia="Times New Roman" w:cs="Arial"/>
          <w:i/>
          <w:szCs w:val="20"/>
          <w:lang w:eastAsia="fi-FI"/>
        </w:rPr>
        <w:t>ietoturvallisuuden hoitami</w:t>
      </w:r>
      <w:r>
        <w:rPr>
          <w:rFonts w:eastAsia="Times New Roman" w:cs="Arial"/>
          <w:i/>
          <w:szCs w:val="20"/>
          <w:lang w:eastAsia="fi-FI"/>
        </w:rPr>
        <w:t>s</w:t>
      </w:r>
      <w:r w:rsidRPr="00D05861">
        <w:rPr>
          <w:rFonts w:eastAsia="Times New Roman" w:cs="Arial"/>
          <w:i/>
          <w:szCs w:val="20"/>
          <w:lang w:eastAsia="fi-FI"/>
        </w:rPr>
        <w:t xml:space="preserve">een liittyvät tehtävät </w:t>
      </w:r>
      <w:r>
        <w:rPr>
          <w:rFonts w:eastAsia="Times New Roman" w:cs="Arial"/>
          <w:i/>
          <w:szCs w:val="20"/>
          <w:lang w:eastAsia="fi-FI"/>
        </w:rPr>
        <w:t xml:space="preserve">ja </w:t>
      </w:r>
      <w:r w:rsidRPr="00D05861">
        <w:rPr>
          <w:rFonts w:eastAsia="Times New Roman" w:cs="Arial"/>
          <w:i/>
          <w:szCs w:val="20"/>
          <w:lang w:eastAsia="fi-FI"/>
        </w:rPr>
        <w:t>vastuuhenkilöt</w:t>
      </w:r>
      <w:r w:rsidR="008A7D3A" w:rsidRPr="001A0966">
        <w:rPr>
          <w:rFonts w:eastAsia="Times New Roman" w:cs="Arial"/>
          <w:i/>
          <w:szCs w:val="20"/>
          <w:lang w:eastAsia="fi-FI"/>
        </w:rPr>
        <w:t>, kontaktit yhteistyökumppaneihin, yhteistyöverkostoihin ja viranomaisiin</w:t>
      </w:r>
      <w:r w:rsidR="00744167">
        <w:rPr>
          <w:rFonts w:eastAsia="Times New Roman" w:cs="Arial"/>
          <w:i/>
          <w:szCs w:val="20"/>
          <w:lang w:eastAsia="fi-FI"/>
        </w:rPr>
        <w:t xml:space="preserve">. </w:t>
      </w:r>
      <w:r w:rsidR="00744167" w:rsidRPr="00744167">
        <w:rPr>
          <w:rFonts w:eastAsia="Times New Roman" w:cs="Arial"/>
          <w:i/>
          <w:szCs w:val="20"/>
          <w:lang w:eastAsia="fi-FI"/>
        </w:rPr>
        <w:t xml:space="preserve">Miten palveluntuottajat on </w:t>
      </w:r>
      <w:r w:rsidR="00A01226">
        <w:rPr>
          <w:rFonts w:eastAsia="Times New Roman" w:cs="Arial"/>
          <w:i/>
          <w:szCs w:val="20"/>
          <w:lang w:eastAsia="fi-FI"/>
        </w:rPr>
        <w:t xml:space="preserve">omalta osaltaan </w:t>
      </w:r>
      <w:r w:rsidR="00744167" w:rsidRPr="00744167">
        <w:rPr>
          <w:rFonts w:eastAsia="Times New Roman" w:cs="Arial"/>
          <w:i/>
          <w:szCs w:val="20"/>
          <w:lang w:eastAsia="fi-FI"/>
        </w:rPr>
        <w:t>perehdytetty ja sitoutettu yrityksen käytössä olevaan kyberturvallisuusstrategiaan, -menettelyihin ja -ohjeistuksiin?</w:t>
      </w:r>
    </w:p>
    <w:p w14:paraId="21C5B5A8" w14:textId="7917C446" w:rsidR="00E221C1" w:rsidRPr="000B1DB0" w:rsidRDefault="00571426" w:rsidP="00E221C1">
      <w:pPr>
        <w:pStyle w:val="Leipteksti"/>
        <w:numPr>
          <w:ilvl w:val="0"/>
          <w:numId w:val="24"/>
        </w:numPr>
        <w:rPr>
          <w:rFonts w:eastAsia="Times New Roman" w:cs="Arial"/>
          <w:i/>
          <w:szCs w:val="20"/>
          <w:lang w:eastAsia="fi-FI"/>
        </w:rPr>
      </w:pPr>
      <w:r w:rsidRPr="00D05861">
        <w:rPr>
          <w:rFonts w:eastAsia="Times New Roman" w:cs="Arial"/>
          <w:i/>
          <w:szCs w:val="20"/>
          <w:lang w:eastAsia="fi-FI"/>
        </w:rPr>
        <w:t xml:space="preserve">Asiakirjojen ja dokumenttien </w:t>
      </w:r>
      <w:r>
        <w:rPr>
          <w:rFonts w:eastAsia="Times New Roman" w:cs="Arial"/>
          <w:i/>
          <w:szCs w:val="20"/>
          <w:lang w:eastAsia="fi-FI"/>
        </w:rPr>
        <w:t xml:space="preserve">tietoturvallinen </w:t>
      </w:r>
      <w:r w:rsidRPr="00D05861">
        <w:rPr>
          <w:rFonts w:eastAsia="Times New Roman" w:cs="Arial"/>
          <w:i/>
          <w:szCs w:val="20"/>
          <w:lang w:eastAsia="fi-FI"/>
        </w:rPr>
        <w:t>hallinta</w:t>
      </w:r>
      <w:r>
        <w:rPr>
          <w:rFonts w:eastAsia="Times New Roman" w:cs="Arial"/>
          <w:i/>
          <w:szCs w:val="20"/>
          <w:lang w:eastAsia="fi-FI"/>
        </w:rPr>
        <w:t>tapa</w:t>
      </w:r>
      <w:r w:rsidR="00E221C1" w:rsidRPr="00E221C1">
        <w:t xml:space="preserve"> </w:t>
      </w:r>
    </w:p>
    <w:p w14:paraId="14A18689" w14:textId="516ACABC" w:rsidR="000B1DB0" w:rsidRPr="001A0966" w:rsidRDefault="00B914C6" w:rsidP="000B1DB0">
      <w:pPr>
        <w:pStyle w:val="Leipteksti"/>
        <w:numPr>
          <w:ilvl w:val="0"/>
          <w:numId w:val="24"/>
        </w:numPr>
        <w:rPr>
          <w:rFonts w:eastAsia="Times New Roman" w:cs="Arial"/>
          <w:i/>
          <w:szCs w:val="20"/>
          <w:lang w:eastAsia="fi-FI"/>
        </w:rPr>
      </w:pPr>
      <w:r>
        <w:rPr>
          <w:rFonts w:eastAsia="Times New Roman" w:cs="Arial"/>
          <w:i/>
          <w:szCs w:val="20"/>
          <w:lang w:eastAsia="fi-FI"/>
        </w:rPr>
        <w:lastRenderedPageBreak/>
        <w:t>Henkilöstön osallistuminen, k</w:t>
      </w:r>
      <w:r w:rsidR="000B1DB0" w:rsidRPr="001A0966">
        <w:rPr>
          <w:rFonts w:eastAsia="Times New Roman" w:cs="Arial"/>
          <w:i/>
          <w:szCs w:val="20"/>
          <w:lang w:eastAsia="fi-FI"/>
        </w:rPr>
        <w:t>oulutus, tiedonjako</w:t>
      </w:r>
      <w:r w:rsidR="00BE6172">
        <w:rPr>
          <w:rFonts w:eastAsia="Times New Roman" w:cs="Arial"/>
          <w:i/>
          <w:szCs w:val="20"/>
          <w:lang w:eastAsia="fi-FI"/>
        </w:rPr>
        <w:t xml:space="preserve"> ja</w:t>
      </w:r>
      <w:r w:rsidR="000B1DB0" w:rsidRPr="001A0966">
        <w:rPr>
          <w:rFonts w:eastAsia="Times New Roman" w:cs="Arial"/>
          <w:i/>
          <w:szCs w:val="20"/>
          <w:lang w:eastAsia="fi-FI"/>
        </w:rPr>
        <w:t xml:space="preserve"> riittävät taidot</w:t>
      </w:r>
    </w:p>
    <w:p w14:paraId="4C1CCA6A" w14:textId="2D8598ED" w:rsidR="003B7B59" w:rsidRDefault="00CE44D3" w:rsidP="003B7B59">
      <w:pPr>
        <w:pStyle w:val="Leipteksti"/>
        <w:numPr>
          <w:ilvl w:val="0"/>
          <w:numId w:val="24"/>
        </w:numPr>
        <w:rPr>
          <w:rFonts w:eastAsia="Times New Roman" w:cs="Arial"/>
          <w:i/>
          <w:szCs w:val="20"/>
          <w:lang w:eastAsia="fi-FI"/>
        </w:rPr>
      </w:pPr>
      <w:r>
        <w:rPr>
          <w:rFonts w:eastAsia="Times New Roman" w:cs="Arial"/>
          <w:i/>
          <w:szCs w:val="20"/>
          <w:lang w:eastAsia="fi-FI"/>
        </w:rPr>
        <w:t>Ohjelman jatkuvuus ja kehittäminen</w:t>
      </w:r>
      <w:r w:rsidR="00B97457">
        <w:rPr>
          <w:rFonts w:eastAsia="Times New Roman" w:cs="Arial"/>
          <w:i/>
          <w:szCs w:val="20"/>
          <w:lang w:eastAsia="fi-FI"/>
        </w:rPr>
        <w:t>. Onko ohjelmalla</w:t>
      </w:r>
      <w:r w:rsidR="001B3577">
        <w:rPr>
          <w:rFonts w:eastAsia="Times New Roman" w:cs="Arial"/>
          <w:i/>
          <w:szCs w:val="20"/>
          <w:lang w:eastAsia="fi-FI"/>
        </w:rPr>
        <w:t xml:space="preserve"> yrityksen</w:t>
      </w:r>
      <w:r w:rsidR="00B97457">
        <w:rPr>
          <w:rFonts w:eastAsia="Times New Roman" w:cs="Arial"/>
          <w:i/>
          <w:szCs w:val="20"/>
          <w:lang w:eastAsia="fi-FI"/>
        </w:rPr>
        <w:t xml:space="preserve"> johdon jatkuva tuki?</w:t>
      </w:r>
      <w:r w:rsidR="00E345DF">
        <w:rPr>
          <w:rFonts w:eastAsia="Times New Roman" w:cs="Arial"/>
          <w:i/>
          <w:szCs w:val="20"/>
          <w:lang w:eastAsia="fi-FI"/>
        </w:rPr>
        <w:t xml:space="preserve"> </w:t>
      </w:r>
      <w:r w:rsidR="00E345DF" w:rsidRPr="00E345DF">
        <w:rPr>
          <w:rFonts w:eastAsia="Times New Roman" w:cs="Arial"/>
          <w:i/>
          <w:szCs w:val="20"/>
          <w:lang w:eastAsia="fi-FI"/>
        </w:rPr>
        <w:t>Päivitetäänkö ohjelmaa tietojärjestelmien hankinnan, kehittämisen ja huollon yhteydessä?</w:t>
      </w:r>
      <w:r w:rsidR="00F337C5">
        <w:rPr>
          <w:rFonts w:eastAsia="Times New Roman" w:cs="Arial"/>
          <w:i/>
          <w:szCs w:val="20"/>
          <w:lang w:eastAsia="fi-FI"/>
        </w:rPr>
        <w:t xml:space="preserve"> </w:t>
      </w:r>
    </w:p>
    <w:p w14:paraId="13627C53" w14:textId="02102771" w:rsidR="00950910" w:rsidRDefault="00907C40" w:rsidP="003B7B59">
      <w:pPr>
        <w:pStyle w:val="Leipteksti"/>
        <w:numPr>
          <w:ilvl w:val="0"/>
          <w:numId w:val="24"/>
        </w:numPr>
        <w:rPr>
          <w:rFonts w:eastAsia="Times New Roman" w:cs="Arial"/>
          <w:i/>
          <w:szCs w:val="20"/>
          <w:lang w:eastAsia="fi-FI"/>
        </w:rPr>
      </w:pPr>
      <w:r w:rsidRPr="00F337C5">
        <w:rPr>
          <w:i/>
          <w:iCs/>
        </w:rPr>
        <w:t>Toteutetaanko sisäisiä ja ulkoisia auditointeja ja testauksia?</w:t>
      </w:r>
      <w:r>
        <w:rPr>
          <w:rFonts w:eastAsia="Times New Roman" w:cs="Arial"/>
          <w:i/>
          <w:szCs w:val="20"/>
          <w:lang w:eastAsia="fi-FI"/>
        </w:rPr>
        <w:t xml:space="preserve"> </w:t>
      </w:r>
      <w:r w:rsidR="004F3F4D">
        <w:rPr>
          <w:rFonts w:eastAsia="Times New Roman" w:cs="Arial"/>
          <w:i/>
          <w:szCs w:val="20"/>
          <w:lang w:eastAsia="fi-FI"/>
        </w:rPr>
        <w:t>Tehdäänkö v</w:t>
      </w:r>
      <w:r w:rsidR="000F0F7F" w:rsidRPr="00907C40">
        <w:rPr>
          <w:rFonts w:eastAsia="Times New Roman" w:cs="Arial"/>
          <w:i/>
          <w:szCs w:val="20"/>
          <w:lang w:eastAsia="fi-FI"/>
        </w:rPr>
        <w:t>uosittaisia</w:t>
      </w:r>
      <w:r w:rsidR="000F0F7F">
        <w:rPr>
          <w:rFonts w:eastAsia="Times New Roman" w:cs="Arial"/>
          <w:i/>
          <w:szCs w:val="20"/>
          <w:lang w:eastAsia="fi-FI"/>
        </w:rPr>
        <w:t xml:space="preserve"> ulkopuolisten tekemiä teknisiä tietoturvatarkastuksia organisaation eri järjestelmiin? Onko harkittu tietoturvatoimijan tekemää </w:t>
      </w:r>
      <w:proofErr w:type="spellStart"/>
      <w:r w:rsidR="000F0F7F">
        <w:rPr>
          <w:rFonts w:eastAsia="Times New Roman" w:cs="Arial"/>
          <w:i/>
          <w:szCs w:val="20"/>
          <w:lang w:eastAsia="fi-FI"/>
        </w:rPr>
        <w:t>red</w:t>
      </w:r>
      <w:proofErr w:type="spellEnd"/>
      <w:r w:rsidR="000F0F7F">
        <w:rPr>
          <w:rFonts w:eastAsia="Times New Roman" w:cs="Arial"/>
          <w:i/>
          <w:szCs w:val="20"/>
          <w:lang w:eastAsia="fi-FI"/>
        </w:rPr>
        <w:t xml:space="preserve"> / </w:t>
      </w:r>
      <w:proofErr w:type="spellStart"/>
      <w:r w:rsidR="000F0F7F">
        <w:rPr>
          <w:rFonts w:eastAsia="Times New Roman" w:cs="Arial"/>
          <w:i/>
          <w:szCs w:val="20"/>
          <w:lang w:eastAsia="fi-FI"/>
        </w:rPr>
        <w:t>purple</w:t>
      </w:r>
      <w:proofErr w:type="spellEnd"/>
      <w:r w:rsidR="000F0F7F">
        <w:rPr>
          <w:rFonts w:eastAsia="Times New Roman" w:cs="Arial"/>
          <w:i/>
          <w:szCs w:val="20"/>
          <w:lang w:eastAsia="fi-FI"/>
        </w:rPr>
        <w:t xml:space="preserve"> team -tyyppistä tietoturvan tason testausta? </w:t>
      </w:r>
    </w:p>
    <w:p w14:paraId="6ACAC674" w14:textId="2BC8C361" w:rsidR="00390D09" w:rsidRPr="002D0041" w:rsidRDefault="003D4E2F" w:rsidP="003B7B59">
      <w:pPr>
        <w:pStyle w:val="Leipteksti"/>
        <w:rPr>
          <w:rFonts w:eastAsia="Times New Roman" w:cs="Arial"/>
          <w:b/>
          <w:bCs/>
          <w:i/>
          <w:szCs w:val="20"/>
          <w:lang w:eastAsia="fi-FI"/>
        </w:rPr>
      </w:pPr>
      <w:r>
        <w:rPr>
          <w:rFonts w:eastAsia="Times New Roman" w:cs="Arial"/>
          <w:b/>
          <w:bCs/>
          <w:i/>
          <w:szCs w:val="20"/>
          <w:lang w:eastAsia="fi-FI"/>
        </w:rPr>
        <w:t xml:space="preserve">HUOMIO! </w:t>
      </w:r>
      <w:r w:rsidR="00DC56C7" w:rsidRPr="002D0041">
        <w:rPr>
          <w:rFonts w:eastAsia="Times New Roman" w:cs="Arial"/>
          <w:b/>
          <w:bCs/>
          <w:i/>
          <w:szCs w:val="20"/>
          <w:lang w:eastAsia="fi-FI"/>
        </w:rPr>
        <w:t xml:space="preserve">Pyydämme </w:t>
      </w:r>
      <w:r w:rsidR="003B7B59" w:rsidRPr="002D0041">
        <w:rPr>
          <w:rFonts w:eastAsia="Times New Roman" w:cs="Arial"/>
          <w:b/>
          <w:bCs/>
          <w:i/>
          <w:szCs w:val="20"/>
          <w:lang w:eastAsia="fi-FI"/>
        </w:rPr>
        <w:t xml:space="preserve">kaikkia yhtiöitä </w:t>
      </w:r>
      <w:r w:rsidR="00DC56C7" w:rsidRPr="002D0041">
        <w:rPr>
          <w:rFonts w:eastAsia="Times New Roman" w:cs="Arial"/>
          <w:b/>
          <w:bCs/>
          <w:i/>
          <w:szCs w:val="20"/>
          <w:lang w:eastAsia="fi-FI"/>
        </w:rPr>
        <w:t>täyttämään alla olevan kyselyn.</w:t>
      </w:r>
    </w:p>
    <w:p w14:paraId="6F960265" w14:textId="254D209E" w:rsidR="00BE016A" w:rsidRPr="00F30E1A" w:rsidRDefault="00BE016A" w:rsidP="00A1516E">
      <w:pPr>
        <w:pStyle w:val="Leipteksti"/>
        <w:rPr>
          <w:i/>
        </w:rPr>
      </w:pPr>
      <w:r w:rsidRPr="00F30E1A">
        <w:rPr>
          <w:i/>
        </w:rPr>
        <w:t>Rasti alta standardit, kybermaturiteetin mittaustyökalut ja tietoturvan hallintajärjestelmät, joita käytätte nyt tai olette aiemmin käyttäneet.</w:t>
      </w:r>
    </w:p>
    <w:p w14:paraId="1BC41DC5" w14:textId="1A3A77EF" w:rsidR="00BE016A" w:rsidRPr="00F30E1A" w:rsidRDefault="00BE016A" w:rsidP="000713BA">
      <w:pPr>
        <w:pStyle w:val="Leipteksti"/>
        <w:rPr>
          <w:i/>
        </w:rPr>
      </w:pPr>
      <w:r w:rsidRPr="00F30E1A">
        <w:rPr>
          <w:i/>
        </w:rPr>
        <w:t>Voit halutessasi myös kommentoida miten ja mihin olette käyttäneet niitä.</w:t>
      </w:r>
    </w:p>
    <w:p w14:paraId="4DB6C723" w14:textId="35F04793" w:rsidR="00BE016A" w:rsidRPr="00F30E1A" w:rsidRDefault="00BE016A" w:rsidP="00007828">
      <w:pPr>
        <w:pStyle w:val="Leipteksti"/>
        <w:ind w:left="1664"/>
        <w:rPr>
          <w:i/>
        </w:rPr>
      </w:pPr>
      <w:r w:rsidRPr="00F30E1A">
        <w:rPr>
          <w:i/>
        </w:rPr>
        <w:t xml:space="preserve">[] </w:t>
      </w:r>
      <w:r w:rsidRPr="00852291">
        <w:rPr>
          <w:b/>
          <w:i/>
        </w:rPr>
        <w:t>Kybermittari</w:t>
      </w:r>
      <w:r w:rsidRPr="00F30E1A">
        <w:rPr>
          <w:i/>
        </w:rPr>
        <w:t>,</w:t>
      </w:r>
    </w:p>
    <w:p w14:paraId="780268DF" w14:textId="5DF69623" w:rsidR="00BE016A" w:rsidRDefault="00BE016A" w:rsidP="00007828">
      <w:pPr>
        <w:pStyle w:val="Leipteksti"/>
        <w:ind w:left="1664"/>
        <w:rPr>
          <w:i/>
        </w:rPr>
      </w:pPr>
      <w:r w:rsidRPr="00F30E1A">
        <w:rPr>
          <w:i/>
        </w:rPr>
        <w:t xml:space="preserve">[] </w:t>
      </w:r>
      <w:r w:rsidRPr="00852291">
        <w:rPr>
          <w:b/>
          <w:i/>
        </w:rPr>
        <w:t>TIKKA 2016</w:t>
      </w:r>
      <w:r w:rsidRPr="00F30E1A">
        <w:rPr>
          <w:i/>
        </w:rPr>
        <w:t xml:space="preserve"> –Tietoturvallisuuden arviointityökalu - tietoturvallisuuden itsearviointityökalu sähköverkkoyhtiöiden tietoturvallisuuden arviointiin, </w:t>
      </w:r>
    </w:p>
    <w:p w14:paraId="0F7E2714" w14:textId="57EA9E58" w:rsidR="00BE016A" w:rsidRDefault="00BE016A" w:rsidP="00007828">
      <w:pPr>
        <w:pStyle w:val="Leipteksti"/>
        <w:ind w:left="1664"/>
        <w:rPr>
          <w:i/>
        </w:rPr>
      </w:pPr>
      <w:r w:rsidRPr="00F30E1A">
        <w:rPr>
          <w:i/>
        </w:rPr>
        <w:t xml:space="preserve">[] </w:t>
      </w:r>
      <w:r w:rsidRPr="00852291">
        <w:rPr>
          <w:b/>
          <w:i/>
        </w:rPr>
        <w:t>TIKKA</w:t>
      </w:r>
      <w:r w:rsidRPr="00F30E1A">
        <w:rPr>
          <w:i/>
        </w:rPr>
        <w:t xml:space="preserve"> Tietoturvallisuustilanteen kartoitustyökalu pienille yrityksille,</w:t>
      </w:r>
    </w:p>
    <w:p w14:paraId="75ADEBAD" w14:textId="5EC989CE" w:rsidR="00BE016A" w:rsidRDefault="00BE016A" w:rsidP="00007828">
      <w:pPr>
        <w:pStyle w:val="Leipteksti"/>
        <w:ind w:left="1664"/>
        <w:rPr>
          <w:i/>
        </w:rPr>
      </w:pPr>
      <w:r w:rsidRPr="00F30E1A">
        <w:rPr>
          <w:i/>
        </w:rPr>
        <w:t xml:space="preserve">[] </w:t>
      </w:r>
      <w:r w:rsidRPr="00852291">
        <w:rPr>
          <w:b/>
          <w:i/>
        </w:rPr>
        <w:t>ISO/IEC 27000</w:t>
      </w:r>
      <w:r w:rsidRPr="00F30E1A">
        <w:rPr>
          <w:i/>
        </w:rPr>
        <w:t xml:space="preserve"> -sarja, </w:t>
      </w:r>
    </w:p>
    <w:p w14:paraId="2C373BA4" w14:textId="74B89CFE" w:rsidR="00BE016A" w:rsidRDefault="00BE016A" w:rsidP="00007828">
      <w:pPr>
        <w:pStyle w:val="Leipteksti"/>
        <w:ind w:left="1664"/>
        <w:rPr>
          <w:i/>
        </w:rPr>
      </w:pPr>
      <w:r w:rsidRPr="00F30E1A">
        <w:rPr>
          <w:i/>
        </w:rPr>
        <w:t xml:space="preserve">[] </w:t>
      </w:r>
      <w:r w:rsidRPr="00852291">
        <w:rPr>
          <w:b/>
          <w:i/>
        </w:rPr>
        <w:t>ISA/IEC 62443</w:t>
      </w:r>
      <w:r w:rsidRPr="00F30E1A">
        <w:rPr>
          <w:i/>
        </w:rPr>
        <w:t xml:space="preserve"> -sarja,</w:t>
      </w:r>
    </w:p>
    <w:p w14:paraId="5DF7DCB7" w14:textId="696BB176" w:rsidR="00BE016A" w:rsidRDefault="00BE016A" w:rsidP="00007828">
      <w:pPr>
        <w:pStyle w:val="Leipteksti"/>
        <w:ind w:left="1664"/>
        <w:rPr>
          <w:i/>
        </w:rPr>
      </w:pPr>
      <w:r w:rsidRPr="00F30E1A">
        <w:rPr>
          <w:i/>
        </w:rPr>
        <w:t xml:space="preserve">[] </w:t>
      </w:r>
      <w:r w:rsidRPr="00852291">
        <w:rPr>
          <w:b/>
          <w:i/>
        </w:rPr>
        <w:t>ISO 9001</w:t>
      </w:r>
      <w:r w:rsidRPr="00F30E1A">
        <w:rPr>
          <w:i/>
        </w:rPr>
        <w:t xml:space="preserve"> -sarja, </w:t>
      </w:r>
    </w:p>
    <w:p w14:paraId="08DB4608" w14:textId="68154A7A" w:rsidR="00BE016A" w:rsidRPr="00DE23AA" w:rsidRDefault="00BE016A" w:rsidP="00007828">
      <w:pPr>
        <w:pStyle w:val="Leipteksti"/>
        <w:ind w:left="1664"/>
        <w:rPr>
          <w:i/>
        </w:rPr>
      </w:pPr>
      <w:r w:rsidRPr="00DE23AA">
        <w:rPr>
          <w:i/>
        </w:rPr>
        <w:t xml:space="preserve">[] </w:t>
      </w:r>
      <w:r w:rsidRPr="00DE23AA">
        <w:rPr>
          <w:b/>
          <w:i/>
        </w:rPr>
        <w:t>NIST SP ja IR -sarjat</w:t>
      </w:r>
      <w:r w:rsidRPr="00DE23AA">
        <w:rPr>
          <w:i/>
        </w:rPr>
        <w:t xml:space="preserve">, </w:t>
      </w:r>
      <w:r w:rsidR="006B678E" w:rsidRPr="00DE23AA">
        <w:rPr>
          <w:i/>
        </w:rPr>
        <w:t xml:space="preserve">NIST </w:t>
      </w:r>
      <w:proofErr w:type="spellStart"/>
      <w:r w:rsidR="006B678E" w:rsidRPr="00DE23AA">
        <w:rPr>
          <w:i/>
        </w:rPr>
        <w:t>Special</w:t>
      </w:r>
      <w:proofErr w:type="spellEnd"/>
      <w:r w:rsidR="006B678E" w:rsidRPr="00DE23AA">
        <w:rPr>
          <w:i/>
        </w:rPr>
        <w:t xml:space="preserve"> </w:t>
      </w:r>
      <w:proofErr w:type="spellStart"/>
      <w:r w:rsidR="006B678E" w:rsidRPr="00DE23AA">
        <w:rPr>
          <w:i/>
        </w:rPr>
        <w:t>Publication</w:t>
      </w:r>
      <w:proofErr w:type="spellEnd"/>
      <w:r w:rsidR="006B678E" w:rsidRPr="00DE23AA">
        <w:rPr>
          <w:i/>
        </w:rPr>
        <w:t xml:space="preserve"> </w:t>
      </w:r>
      <w:hyperlink r:id="rId15" w:history="1">
        <w:r w:rsidR="006B678E" w:rsidRPr="00DE23AA">
          <w:rPr>
            <w:rStyle w:val="Hyperlinkki"/>
            <w:i/>
          </w:rPr>
          <w:t>https://csrc.nist.gov/publications/sp</w:t>
        </w:r>
      </w:hyperlink>
      <w:r w:rsidR="006B678E" w:rsidRPr="00DE23AA">
        <w:rPr>
          <w:i/>
        </w:rPr>
        <w:t xml:space="preserve"> ja </w:t>
      </w:r>
      <w:hyperlink r:id="rId16" w:history="1">
        <w:r w:rsidR="006B678E" w:rsidRPr="00DE23AA">
          <w:rPr>
            <w:rStyle w:val="Hyperlinkki"/>
            <w:i/>
          </w:rPr>
          <w:t>https://csrc.nist.rip/publications/PubsSPs.html</w:t>
        </w:r>
      </w:hyperlink>
      <w:r w:rsidR="006B678E" w:rsidRPr="00DE23AA">
        <w:rPr>
          <w:i/>
        </w:rPr>
        <w:t xml:space="preserve"> ja </w:t>
      </w:r>
      <w:r w:rsidR="00B53569" w:rsidRPr="00DE23AA">
        <w:rPr>
          <w:i/>
        </w:rPr>
        <w:t xml:space="preserve">NIST </w:t>
      </w:r>
      <w:proofErr w:type="spellStart"/>
      <w:r w:rsidR="00B53569" w:rsidRPr="00DE23AA">
        <w:rPr>
          <w:i/>
        </w:rPr>
        <w:t>Interagency</w:t>
      </w:r>
      <w:proofErr w:type="spellEnd"/>
      <w:r w:rsidR="00B53569" w:rsidRPr="00DE23AA">
        <w:rPr>
          <w:i/>
        </w:rPr>
        <w:t>/</w:t>
      </w:r>
      <w:proofErr w:type="spellStart"/>
      <w:r w:rsidR="00B53569" w:rsidRPr="00DE23AA">
        <w:rPr>
          <w:i/>
        </w:rPr>
        <w:t>Internal</w:t>
      </w:r>
      <w:proofErr w:type="spellEnd"/>
      <w:r w:rsidR="00B53569" w:rsidRPr="00DE23AA">
        <w:rPr>
          <w:i/>
        </w:rPr>
        <w:t xml:space="preserve"> Report   </w:t>
      </w:r>
      <w:hyperlink r:id="rId17" w:history="1">
        <w:r w:rsidR="00B53569" w:rsidRPr="00DE23AA">
          <w:rPr>
            <w:rStyle w:val="Hyperlinkki"/>
            <w:i/>
          </w:rPr>
          <w:t>https://csrc.nist.gov/publications/nistir</w:t>
        </w:r>
      </w:hyperlink>
      <w:r w:rsidR="00B53569" w:rsidRPr="00DE23AA">
        <w:rPr>
          <w:i/>
        </w:rPr>
        <w:t xml:space="preserve"> ja </w:t>
      </w:r>
      <w:hyperlink r:id="rId18" w:history="1">
        <w:r w:rsidR="00B53569" w:rsidRPr="00DE23AA">
          <w:rPr>
            <w:rStyle w:val="Hyperlinkki"/>
            <w:i/>
          </w:rPr>
          <w:t>https://www.nist.gov/nist-pub-series/nist-interagencyinternal-report-nistir</w:t>
        </w:r>
      </w:hyperlink>
    </w:p>
    <w:p w14:paraId="5F1A4372" w14:textId="6A0D4E04" w:rsidR="00BE016A" w:rsidRDefault="00BE016A" w:rsidP="00007828">
      <w:pPr>
        <w:pStyle w:val="Leipteksti"/>
        <w:ind w:left="1664"/>
        <w:rPr>
          <w:i/>
          <w:lang w:val="en-US"/>
        </w:rPr>
      </w:pPr>
      <w:r w:rsidRPr="00CA452E">
        <w:rPr>
          <w:i/>
          <w:lang w:val="en-US"/>
        </w:rPr>
        <w:lastRenderedPageBreak/>
        <w:t xml:space="preserve">[] </w:t>
      </w:r>
      <w:r w:rsidRPr="00852291">
        <w:rPr>
          <w:b/>
          <w:i/>
          <w:lang w:val="en-US"/>
        </w:rPr>
        <w:t>ISF</w:t>
      </w:r>
      <w:r w:rsidRPr="00CA452E">
        <w:rPr>
          <w:i/>
          <w:lang w:val="en-US"/>
        </w:rPr>
        <w:t xml:space="preserve">, </w:t>
      </w:r>
      <w:r w:rsidR="007E44C1" w:rsidRPr="007E44C1">
        <w:rPr>
          <w:i/>
          <w:lang w:val="en-US"/>
        </w:rPr>
        <w:t xml:space="preserve">Information Security Forum </w:t>
      </w:r>
      <w:hyperlink r:id="rId19" w:history="1">
        <w:r w:rsidR="007E44C1" w:rsidRPr="007E44C1">
          <w:rPr>
            <w:rStyle w:val="Hyperlinkki"/>
            <w:i/>
            <w:lang w:val="en-US"/>
          </w:rPr>
          <w:t>https://www.securityforum.org/</w:t>
        </w:r>
      </w:hyperlink>
    </w:p>
    <w:p w14:paraId="0D9A6281" w14:textId="0947353E" w:rsidR="00BE016A" w:rsidRDefault="00BE016A" w:rsidP="00007828">
      <w:pPr>
        <w:pStyle w:val="Leipteksti"/>
        <w:ind w:left="1664"/>
        <w:rPr>
          <w:i/>
          <w:lang w:val="en-US"/>
        </w:rPr>
      </w:pPr>
      <w:r w:rsidRPr="00CA452E">
        <w:rPr>
          <w:i/>
          <w:lang w:val="en-US"/>
        </w:rPr>
        <w:t xml:space="preserve">[] </w:t>
      </w:r>
      <w:r w:rsidRPr="00852291">
        <w:rPr>
          <w:b/>
          <w:bCs/>
          <w:i/>
          <w:lang w:val="en-US"/>
        </w:rPr>
        <w:t>NIST CSF</w:t>
      </w:r>
      <w:r w:rsidRPr="00CA452E">
        <w:rPr>
          <w:i/>
          <w:lang w:val="en-US"/>
        </w:rPr>
        <w:t>,</w:t>
      </w:r>
      <w:r w:rsidR="00857AB6">
        <w:rPr>
          <w:i/>
          <w:lang w:val="en-US"/>
        </w:rPr>
        <w:t xml:space="preserve"> </w:t>
      </w:r>
      <w:r w:rsidR="00857AB6" w:rsidRPr="00857AB6">
        <w:rPr>
          <w:i/>
          <w:lang w:val="en-US"/>
        </w:rPr>
        <w:t xml:space="preserve">Cyber Security Framework </w:t>
      </w:r>
      <w:hyperlink r:id="rId20" w:history="1">
        <w:r w:rsidR="00857AB6" w:rsidRPr="00857AB6">
          <w:rPr>
            <w:rStyle w:val="Hyperlinkki"/>
            <w:i/>
            <w:lang w:val="en-US"/>
          </w:rPr>
          <w:t>https://www.nist.gov/cyberframework</w:t>
        </w:r>
      </w:hyperlink>
      <w:r w:rsidR="00857AB6" w:rsidRPr="00857AB6">
        <w:rPr>
          <w:i/>
          <w:lang w:val="en-US"/>
        </w:rPr>
        <w:t xml:space="preserve"> </w:t>
      </w:r>
    </w:p>
    <w:p w14:paraId="76C1AC87" w14:textId="5E4BB099" w:rsidR="00BE016A" w:rsidRPr="003E3AE0" w:rsidRDefault="00BE016A" w:rsidP="00007828">
      <w:pPr>
        <w:pStyle w:val="Leipteksti"/>
        <w:ind w:left="1664"/>
        <w:rPr>
          <w:i/>
        </w:rPr>
      </w:pPr>
      <w:r w:rsidRPr="00AA4981">
        <w:rPr>
          <w:i/>
        </w:rPr>
        <w:t xml:space="preserve">[] </w:t>
      </w:r>
      <w:r w:rsidRPr="00852291">
        <w:rPr>
          <w:b/>
          <w:i/>
        </w:rPr>
        <w:t>C2M2</w:t>
      </w:r>
      <w:r w:rsidRPr="00AA4981">
        <w:rPr>
          <w:i/>
        </w:rPr>
        <w:t xml:space="preserve">, </w:t>
      </w:r>
      <w:proofErr w:type="spellStart"/>
      <w:r w:rsidR="00AA4981" w:rsidRPr="00AA4981">
        <w:rPr>
          <w:i/>
        </w:rPr>
        <w:t>Cybersecurity</w:t>
      </w:r>
      <w:proofErr w:type="spellEnd"/>
      <w:r w:rsidR="00AA4981" w:rsidRPr="00AA4981">
        <w:rPr>
          <w:i/>
        </w:rPr>
        <w:t xml:space="preserve"> </w:t>
      </w:r>
      <w:proofErr w:type="spellStart"/>
      <w:r w:rsidR="00AA4981" w:rsidRPr="00AA4981">
        <w:rPr>
          <w:i/>
        </w:rPr>
        <w:t>Capability</w:t>
      </w:r>
      <w:proofErr w:type="spellEnd"/>
      <w:r w:rsidR="00AA4981" w:rsidRPr="00AA4981">
        <w:rPr>
          <w:i/>
        </w:rPr>
        <w:t xml:space="preserve"> </w:t>
      </w:r>
      <w:proofErr w:type="spellStart"/>
      <w:r w:rsidR="00AA4981" w:rsidRPr="00AA4981">
        <w:rPr>
          <w:i/>
        </w:rPr>
        <w:t>Maturity</w:t>
      </w:r>
      <w:proofErr w:type="spellEnd"/>
      <w:r w:rsidR="00AA4981" w:rsidRPr="00AA4981">
        <w:rPr>
          <w:i/>
        </w:rPr>
        <w:t xml:space="preserve"> </w:t>
      </w:r>
      <w:proofErr w:type="spellStart"/>
      <w:r w:rsidR="00AA4981" w:rsidRPr="00AA4981">
        <w:rPr>
          <w:i/>
        </w:rPr>
        <w:t>Model</w:t>
      </w:r>
      <w:proofErr w:type="spellEnd"/>
      <w:r w:rsidR="00AA4981" w:rsidRPr="00AA4981">
        <w:rPr>
          <w:i/>
        </w:rPr>
        <w:t xml:space="preserve"> - Yhdysvaltain energiaministeriön tarjoama kyberturvallisuusvalmiuksien kypsyysmalli </w:t>
      </w:r>
      <w:hyperlink r:id="rId21" w:history="1">
        <w:r w:rsidR="00AA4981" w:rsidRPr="00AA4981">
          <w:rPr>
            <w:rStyle w:val="Hyperlinkki"/>
            <w:i/>
          </w:rPr>
          <w:t>https://www.energy.gov/ceser/cybersecurity-capability-maturity-model-c2m2</w:t>
        </w:r>
      </w:hyperlink>
      <w:r w:rsidR="00AA4981" w:rsidRPr="00AA4981">
        <w:rPr>
          <w:i/>
        </w:rPr>
        <w:t xml:space="preserve"> </w:t>
      </w:r>
    </w:p>
    <w:p w14:paraId="7F04A3AF" w14:textId="2005C0D6" w:rsidR="00BE016A" w:rsidRDefault="00BE016A" w:rsidP="00007828">
      <w:pPr>
        <w:pStyle w:val="Leipteksti"/>
        <w:ind w:left="1664"/>
        <w:rPr>
          <w:i/>
          <w:lang w:val="en-US"/>
        </w:rPr>
      </w:pPr>
      <w:r w:rsidRPr="00CA452E">
        <w:rPr>
          <w:i/>
          <w:lang w:val="en-US"/>
        </w:rPr>
        <w:t xml:space="preserve">[] </w:t>
      </w:r>
      <w:r w:rsidRPr="00852291">
        <w:rPr>
          <w:b/>
          <w:i/>
          <w:lang w:val="en-US"/>
        </w:rPr>
        <w:t>CIS Critical Security Controls (CSC),</w:t>
      </w:r>
      <w:r w:rsidRPr="00CA452E">
        <w:rPr>
          <w:i/>
          <w:lang w:val="en-US"/>
        </w:rPr>
        <w:t xml:space="preserve"> </w:t>
      </w:r>
      <w:hyperlink r:id="rId22" w:history="1">
        <w:r w:rsidR="00277D9B" w:rsidRPr="00277D9B">
          <w:rPr>
            <w:rStyle w:val="Hyperlinkki"/>
            <w:i/>
            <w:lang w:val="en-US"/>
          </w:rPr>
          <w:t>https://www.cisecurity.org/controls</w:t>
        </w:r>
      </w:hyperlink>
    </w:p>
    <w:p w14:paraId="708B55E3" w14:textId="4923D56E" w:rsidR="00F7046B" w:rsidRPr="00F7046B" w:rsidRDefault="00F7046B" w:rsidP="00007828">
      <w:pPr>
        <w:pStyle w:val="Leipteksti"/>
        <w:ind w:left="1664"/>
        <w:rPr>
          <w:i/>
        </w:rPr>
      </w:pPr>
      <w:r>
        <w:rPr>
          <w:i/>
        </w:rPr>
        <w:t xml:space="preserve">[] </w:t>
      </w:r>
      <w:r w:rsidRPr="00F7046B">
        <w:rPr>
          <w:b/>
          <w:bCs/>
          <w:i/>
        </w:rPr>
        <w:t>KATAKRI 2020</w:t>
      </w:r>
      <w:r>
        <w:rPr>
          <w:i/>
        </w:rPr>
        <w:t>,</w:t>
      </w:r>
    </w:p>
    <w:p w14:paraId="4CE2E37F" w14:textId="76F33987" w:rsidR="00A1516E" w:rsidRPr="00A1516E" w:rsidRDefault="00BE016A" w:rsidP="00007828">
      <w:pPr>
        <w:pStyle w:val="Leipteksti"/>
        <w:ind w:left="1664"/>
        <w:rPr>
          <w:i/>
        </w:rPr>
      </w:pPr>
      <w:r w:rsidRPr="00C648A1">
        <w:rPr>
          <w:i/>
        </w:rPr>
        <w:t xml:space="preserve">[] joku muu, mikä/mitkä? </w:t>
      </w:r>
      <w:r w:rsidRPr="00DE3833">
        <w:rPr>
          <w:i/>
        </w:rPr>
        <w:t>____________</w:t>
      </w:r>
      <w:r w:rsidR="00A1516E" w:rsidRPr="00A1516E">
        <w:rPr>
          <w:i/>
        </w:rPr>
        <w:t>_____</w:t>
      </w:r>
    </w:p>
    <w:p w14:paraId="44976A39" w14:textId="5D37E28C" w:rsidR="0085716A" w:rsidRDefault="00A1516E" w:rsidP="00007828">
      <w:pPr>
        <w:pStyle w:val="Leipteksti"/>
        <w:ind w:left="1664"/>
        <w:rPr>
          <w:rFonts w:eastAsia="Times New Roman" w:cs="Arial"/>
          <w:i/>
          <w:szCs w:val="20"/>
          <w:lang w:eastAsia="fi-FI"/>
        </w:rPr>
      </w:pPr>
      <w:r w:rsidRPr="00A1516E">
        <w:rPr>
          <w:i/>
        </w:rPr>
        <w:t>Avoin kommentti __________________________</w:t>
      </w:r>
    </w:p>
    <w:p w14:paraId="5E72C6DD" w14:textId="2A1DB573" w:rsidR="007E444E" w:rsidRDefault="007E444E" w:rsidP="00F205A1">
      <w:pPr>
        <w:pStyle w:val="Otsikko2"/>
      </w:pPr>
      <w:r>
        <w:t>Kyberturvallisuusarkkitehtuuri</w:t>
      </w:r>
    </w:p>
    <w:p w14:paraId="66057548" w14:textId="60CF8F16" w:rsidR="005939FA" w:rsidRPr="00122623" w:rsidRDefault="00D20FF8" w:rsidP="00175FB7">
      <w:pPr>
        <w:pStyle w:val="Leipteksti"/>
        <w:rPr>
          <w:i/>
        </w:rPr>
      </w:pPr>
      <w:r w:rsidRPr="00122623">
        <w:rPr>
          <w:i/>
        </w:rPr>
        <w:t>Kuvaus</w:t>
      </w:r>
      <w:r w:rsidR="00123BC4" w:rsidRPr="00122623">
        <w:rPr>
          <w:i/>
        </w:rPr>
        <w:t xml:space="preserve"> yrityksen</w:t>
      </w:r>
      <w:r w:rsidRPr="00122623">
        <w:rPr>
          <w:i/>
        </w:rPr>
        <w:t xml:space="preserve"> kyberturvallisuusarkkitehtuurista</w:t>
      </w:r>
      <w:r w:rsidR="007849EC">
        <w:rPr>
          <w:i/>
          <w:iCs/>
        </w:rPr>
        <w:t xml:space="preserve">. </w:t>
      </w:r>
      <w:r w:rsidR="00095645" w:rsidRPr="00122623">
        <w:rPr>
          <w:i/>
        </w:rPr>
        <w:t>Kyberturvallisuusarkkitehtuurin avulla kuvataan organisaation turvallisuusprosessien, kyberturvallisuusjärjestelmien ja henkilöstön rakenne sekä näiden suhde organisaation tavoitteeseen ja strategisiin suunnitelmiin.</w:t>
      </w:r>
      <w:r w:rsidR="00CC0EED" w:rsidRPr="00122623">
        <w:rPr>
          <w:i/>
        </w:rPr>
        <w:t xml:space="preserve"> </w:t>
      </w:r>
      <w:r w:rsidR="00A570D6" w:rsidRPr="00122623">
        <w:rPr>
          <w:i/>
        </w:rPr>
        <w:t>Kyber</w:t>
      </w:r>
      <w:r w:rsidR="00A942D3" w:rsidRPr="00122623">
        <w:rPr>
          <w:i/>
        </w:rPr>
        <w:t>turvallisuus</w:t>
      </w:r>
      <w:r w:rsidR="00A570D6" w:rsidRPr="00122623">
        <w:rPr>
          <w:i/>
        </w:rPr>
        <w:t xml:space="preserve">arkkitehtuuri luo edellytykset suunnitella ja kehittää organisaation kyberturvallisuutta kokonaisuutena pistemäisten ratkaisuiden, kuten yksittäisten identiteetin- tai pääsynhallintaratkaisujen, sijasta. </w:t>
      </w:r>
    </w:p>
    <w:p w14:paraId="31FD3CCC" w14:textId="6515DA14" w:rsidR="007E444E" w:rsidRDefault="00A570D6" w:rsidP="008D4ED7">
      <w:pPr>
        <w:pStyle w:val="Leipteksti"/>
        <w:rPr>
          <w:i/>
        </w:rPr>
      </w:pPr>
      <w:r w:rsidRPr="00122623">
        <w:rPr>
          <w:i/>
        </w:rPr>
        <w:t>Kyber</w:t>
      </w:r>
      <w:r w:rsidR="00A942D3" w:rsidRPr="00122623">
        <w:rPr>
          <w:i/>
        </w:rPr>
        <w:t>turvallisuus</w:t>
      </w:r>
      <w:r w:rsidRPr="00122623">
        <w:rPr>
          <w:i/>
        </w:rPr>
        <w:t xml:space="preserve">arkkitehtuurin avulla voidaan lähestyä kriittisten järjestelmien ja tiedon suojaamista tunnettujen arkkitehtuurimenetelmien kautta Tällaisiin menetelmiin kuuluvat mm. verkkojen segmentointi, ylläpitoratkaisut, salausmenetelmät ja jäljityslokit ja niitä voidaan käyttää yhdessä saatavuuteen liittyvien menetelmien kuten monitoroinnin, palautusmenetelmien tai varmennuksen kanssa. Kun kyberturvallisuusarkkitehtuuri suunnitellaan toimimaan yhdessä organisaation </w:t>
      </w:r>
      <w:r w:rsidR="0056055F">
        <w:rPr>
          <w:i/>
        </w:rPr>
        <w:t>liiketoiminta</w:t>
      </w:r>
      <w:r w:rsidRPr="00122623">
        <w:rPr>
          <w:i/>
        </w:rPr>
        <w:t>strategian kanssa, toimii se syötteenä mm. riskianalyyseille ja suojattavien kohteiden konfiguroinnille.</w:t>
      </w:r>
    </w:p>
    <w:p w14:paraId="13B47B68" w14:textId="07F70C96" w:rsidR="00650B14" w:rsidRDefault="00A0798D" w:rsidP="00880B56">
      <w:pPr>
        <w:pStyle w:val="Leipteksti"/>
        <w:numPr>
          <w:ilvl w:val="0"/>
          <w:numId w:val="24"/>
        </w:numPr>
        <w:rPr>
          <w:i/>
        </w:rPr>
      </w:pPr>
      <w:r>
        <w:rPr>
          <w:i/>
        </w:rPr>
        <w:lastRenderedPageBreak/>
        <w:t xml:space="preserve">Arvioidaanko </w:t>
      </w:r>
      <w:r w:rsidR="00F60210">
        <w:rPr>
          <w:i/>
        </w:rPr>
        <w:t>organisaation järjestelmien ja verkkojen vaatimuksia</w:t>
      </w:r>
      <w:r w:rsidR="002A56E8">
        <w:rPr>
          <w:i/>
        </w:rPr>
        <w:t xml:space="preserve"> kyberarkkitehtuuriin</w:t>
      </w:r>
      <w:r w:rsidR="00DE1D23">
        <w:rPr>
          <w:i/>
        </w:rPr>
        <w:t xml:space="preserve"> säännöllisesti </w:t>
      </w:r>
      <w:r w:rsidR="003F2F55">
        <w:rPr>
          <w:i/>
        </w:rPr>
        <w:t>ja ennalta määriteltyjen tilanteiden, kuten järjestelmämuutosten yhteydessä</w:t>
      </w:r>
      <w:r w:rsidR="00787749">
        <w:rPr>
          <w:i/>
        </w:rPr>
        <w:t>?</w:t>
      </w:r>
      <w:r w:rsidR="00332791">
        <w:rPr>
          <w:i/>
        </w:rPr>
        <w:t xml:space="preserve"> </w:t>
      </w:r>
      <w:r w:rsidR="00332791" w:rsidRPr="00332791">
        <w:rPr>
          <w:i/>
        </w:rPr>
        <w:t xml:space="preserve">Onko jatkuvuudenhallintasuunnitelmien päivitys </w:t>
      </w:r>
      <w:proofErr w:type="spellStart"/>
      <w:r w:rsidR="00332791" w:rsidRPr="00332791">
        <w:rPr>
          <w:i/>
        </w:rPr>
        <w:t>vastuutettu</w:t>
      </w:r>
      <w:proofErr w:type="spellEnd"/>
      <w:r w:rsidR="00332791" w:rsidRPr="00332791">
        <w:rPr>
          <w:i/>
        </w:rPr>
        <w:t xml:space="preserve"> järjestelmä- ja verkkomuutosten yhteydessä? Onko suunnitelmien päivitys sidottu organisaation vuosikelloihin?</w:t>
      </w:r>
    </w:p>
    <w:p w14:paraId="5F55C52F" w14:textId="77777777" w:rsidR="00E17E91" w:rsidRPr="00E17E91" w:rsidRDefault="00E17E91" w:rsidP="00E17E91">
      <w:pPr>
        <w:pStyle w:val="Leipteksti"/>
        <w:numPr>
          <w:ilvl w:val="0"/>
          <w:numId w:val="24"/>
        </w:numPr>
        <w:rPr>
          <w:i/>
        </w:rPr>
      </w:pPr>
      <w:r w:rsidRPr="00E17E91">
        <w:rPr>
          <w:i/>
        </w:rPr>
        <w:t>Miten sopimuksien hallinnan jatkuvuus, sopimusten olemassaolon varmistaminen sekä sopimusten sisällön tunteminen on varmistettu?</w:t>
      </w:r>
    </w:p>
    <w:p w14:paraId="68F7A26E" w14:textId="7C7B2A64" w:rsidR="00E17E91" w:rsidRPr="00E17E91" w:rsidRDefault="00E17E91" w:rsidP="00E17E91">
      <w:pPr>
        <w:pStyle w:val="Leipteksti"/>
        <w:numPr>
          <w:ilvl w:val="0"/>
          <w:numId w:val="24"/>
        </w:numPr>
        <w:rPr>
          <w:i/>
        </w:rPr>
      </w:pPr>
      <w:r w:rsidRPr="00E17E91">
        <w:rPr>
          <w:i/>
        </w:rPr>
        <w:t xml:space="preserve">Miten alihankkijoiden hallinta sekä heidän </w:t>
      </w:r>
      <w:r w:rsidR="00991699" w:rsidRPr="00E17E91">
        <w:rPr>
          <w:i/>
        </w:rPr>
        <w:t>turvallisuutensa</w:t>
      </w:r>
      <w:r w:rsidRPr="00E17E91">
        <w:rPr>
          <w:i/>
        </w:rPr>
        <w:t xml:space="preserve"> varmistaminen on toteutettu?</w:t>
      </w:r>
    </w:p>
    <w:p w14:paraId="6F523F3A" w14:textId="55CE4501" w:rsidR="00787749" w:rsidRDefault="00A11518" w:rsidP="00880B56">
      <w:pPr>
        <w:pStyle w:val="Leipteksti"/>
        <w:numPr>
          <w:ilvl w:val="0"/>
          <w:numId w:val="24"/>
        </w:numPr>
        <w:rPr>
          <w:i/>
        </w:rPr>
      </w:pPr>
      <w:r>
        <w:rPr>
          <w:i/>
        </w:rPr>
        <w:t>Segmentoidaanko verkkoja</w:t>
      </w:r>
      <w:r w:rsidR="00E02FCC">
        <w:rPr>
          <w:i/>
        </w:rPr>
        <w:t xml:space="preserve"> fyysisell</w:t>
      </w:r>
      <w:r w:rsidR="004A685E">
        <w:rPr>
          <w:i/>
        </w:rPr>
        <w:t>ä</w:t>
      </w:r>
      <w:r w:rsidR="00325FC6">
        <w:rPr>
          <w:i/>
        </w:rPr>
        <w:t xml:space="preserve"> ja</w:t>
      </w:r>
      <w:r w:rsidR="00F45E2A">
        <w:rPr>
          <w:i/>
        </w:rPr>
        <w:t xml:space="preserve"> loogisella</w:t>
      </w:r>
      <w:r w:rsidR="00325FC6">
        <w:rPr>
          <w:i/>
        </w:rPr>
        <w:t xml:space="preserve"> </w:t>
      </w:r>
      <w:r w:rsidR="002E62CE">
        <w:rPr>
          <w:i/>
        </w:rPr>
        <w:t>tasolla?</w:t>
      </w:r>
      <w:r w:rsidR="0051159F">
        <w:rPr>
          <w:i/>
        </w:rPr>
        <w:t xml:space="preserve"> </w:t>
      </w:r>
      <w:r w:rsidR="0051159F" w:rsidRPr="0051159F">
        <w:rPr>
          <w:i/>
        </w:rPr>
        <w:t>Miten ulko- ja sisäverkkojen turvallisuusratkaisut on toteutettu? Testataanko verkkojen eriyttämisen toimivuutta säännöllisesti tai vähintään kaikkien verkkomuutosten jälkeen (esim. palomuurisääntöjen muutokset)? Miten verkkojen segmentoinnissa on huomioitu hyökkäyksien etenemisen estäminen organisaation eri toimintojen välillä?</w:t>
      </w:r>
    </w:p>
    <w:p w14:paraId="76CE754C" w14:textId="51929651" w:rsidR="0031422D" w:rsidRDefault="00A95190" w:rsidP="00A95190">
      <w:pPr>
        <w:pStyle w:val="Luettelokappale"/>
        <w:numPr>
          <w:ilvl w:val="0"/>
          <w:numId w:val="24"/>
        </w:numPr>
        <w:jc w:val="both"/>
        <w:rPr>
          <w:rFonts w:eastAsiaTheme="minorHAnsi" w:cstheme="minorBidi"/>
          <w:i/>
          <w:sz w:val="22"/>
          <w:szCs w:val="22"/>
        </w:rPr>
      </w:pPr>
      <w:r w:rsidRPr="00A95190">
        <w:rPr>
          <w:rFonts w:eastAsiaTheme="minorHAnsi" w:cstheme="minorBidi"/>
          <w:i/>
          <w:sz w:val="22"/>
          <w:szCs w:val="22"/>
        </w:rPr>
        <w:t xml:space="preserve">Onko laitteita, järjestelmiä ja verkkoja eriytetty toisistaan käyttötarkoituksien perusteella? Onko olemassa esimerkiksi vain laskujen maksamiseen tarkoitetut laitteet, joita ei saa tai voi käyttää mihinkään muuhun? </w:t>
      </w:r>
    </w:p>
    <w:p w14:paraId="56248D22" w14:textId="77777777" w:rsidR="00A95190" w:rsidRPr="00A95190" w:rsidRDefault="00A95190" w:rsidP="00A95190">
      <w:pPr>
        <w:pStyle w:val="Luettelokappale"/>
        <w:ind w:left="1664"/>
        <w:jc w:val="both"/>
        <w:rPr>
          <w:rFonts w:eastAsiaTheme="minorHAnsi" w:cstheme="minorBidi"/>
          <w:i/>
          <w:sz w:val="22"/>
          <w:szCs w:val="22"/>
        </w:rPr>
      </w:pPr>
    </w:p>
    <w:p w14:paraId="35D2D29E" w14:textId="5D3D0DC8" w:rsidR="008A4446" w:rsidRDefault="008A4446" w:rsidP="00A95190">
      <w:pPr>
        <w:pStyle w:val="Luettelokappale"/>
        <w:numPr>
          <w:ilvl w:val="0"/>
          <w:numId w:val="24"/>
        </w:numPr>
        <w:jc w:val="both"/>
        <w:rPr>
          <w:rFonts w:eastAsiaTheme="minorHAnsi" w:cstheme="minorBidi"/>
          <w:i/>
          <w:sz w:val="22"/>
          <w:szCs w:val="22"/>
        </w:rPr>
      </w:pPr>
      <w:r w:rsidRPr="008A4446">
        <w:rPr>
          <w:rFonts w:eastAsiaTheme="minorHAnsi" w:cstheme="minorBidi"/>
          <w:i/>
          <w:sz w:val="22"/>
          <w:szCs w:val="22"/>
        </w:rPr>
        <w:t>Onko organisaation eri toimintojen väliset riippuvuudet tunnistettu? Hyödynnetäänkö riippuvuuksien tunnistamista mm. järjestelmien ja verkkojen segmentoinnissa?</w:t>
      </w:r>
    </w:p>
    <w:p w14:paraId="50CF6862" w14:textId="77777777" w:rsidR="008A4446" w:rsidRPr="008A4446" w:rsidRDefault="008A4446" w:rsidP="00A95190">
      <w:pPr>
        <w:pStyle w:val="Luettelokappale"/>
        <w:ind w:left="1664"/>
        <w:jc w:val="both"/>
        <w:rPr>
          <w:rFonts w:eastAsiaTheme="minorHAnsi" w:cstheme="minorBidi"/>
          <w:i/>
          <w:sz w:val="22"/>
          <w:szCs w:val="22"/>
        </w:rPr>
      </w:pPr>
    </w:p>
    <w:p w14:paraId="4FA00138" w14:textId="55FFAAD4" w:rsidR="002E62CE" w:rsidRPr="008D4ED7" w:rsidRDefault="001C37A5" w:rsidP="00880B56">
      <w:pPr>
        <w:pStyle w:val="Leipteksti"/>
        <w:numPr>
          <w:ilvl w:val="0"/>
          <w:numId w:val="24"/>
        </w:numPr>
        <w:rPr>
          <w:i/>
        </w:rPr>
      </w:pPr>
      <w:r>
        <w:rPr>
          <w:i/>
        </w:rPr>
        <w:t xml:space="preserve">Onko </w:t>
      </w:r>
      <w:r w:rsidR="00CE4F0D">
        <w:rPr>
          <w:i/>
        </w:rPr>
        <w:t xml:space="preserve">laitteiden ja ohjelmistojen </w:t>
      </w:r>
      <w:r w:rsidR="00623912">
        <w:rPr>
          <w:i/>
        </w:rPr>
        <w:t xml:space="preserve">suojausmekanismit </w:t>
      </w:r>
      <w:r w:rsidR="00E46002">
        <w:rPr>
          <w:i/>
        </w:rPr>
        <w:t>ja etähallintaratkaisut</w:t>
      </w:r>
      <w:r w:rsidR="00623912">
        <w:rPr>
          <w:i/>
        </w:rPr>
        <w:t xml:space="preserve"> toteutettu </w:t>
      </w:r>
      <w:r w:rsidR="003C6A1D">
        <w:rPr>
          <w:i/>
        </w:rPr>
        <w:t xml:space="preserve">ottaen huomioon </w:t>
      </w:r>
      <w:r w:rsidR="00CD3FCA">
        <w:rPr>
          <w:i/>
        </w:rPr>
        <w:t>niiden kriittisy</w:t>
      </w:r>
      <w:r w:rsidR="003263F8">
        <w:rPr>
          <w:i/>
        </w:rPr>
        <w:t>ys</w:t>
      </w:r>
      <w:r w:rsidR="00CD3FCA">
        <w:rPr>
          <w:i/>
        </w:rPr>
        <w:t>?</w:t>
      </w:r>
    </w:p>
    <w:p w14:paraId="3F4733C3" w14:textId="720BE0AD" w:rsidR="001E78FA" w:rsidRDefault="00B66E19" w:rsidP="00880B56">
      <w:pPr>
        <w:pStyle w:val="Leipteksti"/>
        <w:numPr>
          <w:ilvl w:val="0"/>
          <w:numId w:val="24"/>
        </w:numPr>
        <w:rPr>
          <w:i/>
        </w:rPr>
      </w:pPr>
      <w:r>
        <w:rPr>
          <w:i/>
        </w:rPr>
        <w:t xml:space="preserve">Huomioidaanko </w:t>
      </w:r>
      <w:r w:rsidR="00B65CB2">
        <w:rPr>
          <w:i/>
        </w:rPr>
        <w:t xml:space="preserve">ohjelmisto- ja sovellustoimittajien </w:t>
      </w:r>
      <w:r w:rsidR="008D43ED">
        <w:rPr>
          <w:i/>
        </w:rPr>
        <w:t xml:space="preserve">valinnassa </w:t>
      </w:r>
      <w:r w:rsidR="004D46A1">
        <w:rPr>
          <w:i/>
        </w:rPr>
        <w:t>noudattaako toimittaja turvallisen sovelluskehityksen periaatteita?</w:t>
      </w:r>
    </w:p>
    <w:p w14:paraId="1E0AAF1B" w14:textId="610C4180" w:rsidR="00754B4D" w:rsidRPr="008D4ED7" w:rsidRDefault="0025354C" w:rsidP="00880B56">
      <w:pPr>
        <w:pStyle w:val="Leipteksti"/>
        <w:numPr>
          <w:ilvl w:val="0"/>
          <w:numId w:val="24"/>
        </w:numPr>
        <w:rPr>
          <w:i/>
        </w:rPr>
      </w:pPr>
      <w:r>
        <w:rPr>
          <w:i/>
        </w:rPr>
        <w:t>Salata</w:t>
      </w:r>
      <w:r w:rsidR="002561EC">
        <w:rPr>
          <w:i/>
        </w:rPr>
        <w:t xml:space="preserve">anko kannettavien laitteiden kovalevyjen </w:t>
      </w:r>
      <w:r w:rsidR="006C27B5">
        <w:rPr>
          <w:i/>
        </w:rPr>
        <w:t>tiedot</w:t>
      </w:r>
      <w:r w:rsidR="00AD3C78">
        <w:rPr>
          <w:i/>
        </w:rPr>
        <w:t xml:space="preserve"> hukkaamisen tai varastamisen varalta</w:t>
      </w:r>
      <w:r w:rsidR="006C27B5">
        <w:rPr>
          <w:i/>
        </w:rPr>
        <w:t>?</w:t>
      </w:r>
      <w:r w:rsidR="003C25C6">
        <w:rPr>
          <w:i/>
        </w:rPr>
        <w:t xml:space="preserve"> </w:t>
      </w:r>
      <w:r w:rsidR="003C25C6" w:rsidRPr="003C25C6">
        <w:rPr>
          <w:i/>
        </w:rPr>
        <w:t>Onko organisaation mahdollista lukita laitteet tai poistaa laitteilla olevat tiedot etähallintayhteyksien avulla?</w:t>
      </w:r>
    </w:p>
    <w:p w14:paraId="6A49CF37" w14:textId="0AD98B79" w:rsidR="008E3320" w:rsidRPr="008E3320" w:rsidRDefault="008E3320" w:rsidP="008E3320">
      <w:pPr>
        <w:pStyle w:val="Leipteksti"/>
        <w:numPr>
          <w:ilvl w:val="0"/>
          <w:numId w:val="24"/>
        </w:numPr>
        <w:rPr>
          <w:i/>
        </w:rPr>
      </w:pPr>
      <w:r w:rsidRPr="008E3320">
        <w:rPr>
          <w:i/>
        </w:rPr>
        <w:lastRenderedPageBreak/>
        <w:t>Onko organisaatiossa määritelty politiikat mobi</w:t>
      </w:r>
      <w:r w:rsidR="00C64BC7">
        <w:rPr>
          <w:i/>
        </w:rPr>
        <w:t>i</w:t>
      </w:r>
      <w:r w:rsidRPr="008E3320">
        <w:rPr>
          <w:i/>
        </w:rPr>
        <w:t>lilaitteiden turvalliselle käytölle ml. etähallinta ja sovellusten asentaminen?</w:t>
      </w:r>
    </w:p>
    <w:p w14:paraId="2C9F5F80" w14:textId="77777777" w:rsidR="008E3320" w:rsidRPr="008E3320" w:rsidRDefault="008E3320" w:rsidP="008E3320">
      <w:pPr>
        <w:pStyle w:val="Leipteksti"/>
        <w:numPr>
          <w:ilvl w:val="0"/>
          <w:numId w:val="24"/>
        </w:numPr>
        <w:rPr>
          <w:i/>
        </w:rPr>
      </w:pPr>
      <w:r w:rsidRPr="008E3320">
        <w:rPr>
          <w:i/>
        </w:rPr>
        <w:t>Onko kriittisimmät tiedostot ja konfiguraatiot varmistettu operatiivisen toiminnan tietoverkoista irti oleviin varmuuskopioihin, ns. kylmäsäilytysratkaisuihin (</w:t>
      </w:r>
      <w:proofErr w:type="spellStart"/>
      <w:r w:rsidRPr="008E3320">
        <w:rPr>
          <w:i/>
        </w:rPr>
        <w:t>offline</w:t>
      </w:r>
      <w:proofErr w:type="spellEnd"/>
      <w:r w:rsidRPr="008E3320">
        <w:rPr>
          <w:i/>
        </w:rPr>
        <w:t xml:space="preserve"> varmuuskopioihin)? Onko varmuuskopioinnin tarpeet kartoitettu ja mitoitettu riittävälle tasolle? Onko varmuuskopioinnit vastuut selvät teidän ja järjestelmätoimittajien kesken?</w:t>
      </w:r>
    </w:p>
    <w:p w14:paraId="1DC7AE32" w14:textId="16EE5A72" w:rsidR="008E3320" w:rsidRPr="008D4ED7" w:rsidRDefault="008E3320" w:rsidP="00880B56">
      <w:pPr>
        <w:pStyle w:val="Leipteksti"/>
        <w:numPr>
          <w:ilvl w:val="0"/>
          <w:numId w:val="24"/>
        </w:numPr>
        <w:rPr>
          <w:i/>
        </w:rPr>
      </w:pPr>
      <w:r w:rsidRPr="008E3320">
        <w:rPr>
          <w:i/>
        </w:rPr>
        <w:t>Onko organisaation järjestelmien ja verkkojen osalta olemassa ajantasainen laitelistaus, jossa eritellään esimerkiksi laitetyypit, mallit, merkit, johdot sekä virtalähteet poikkeamasta palautumisen nopeuttamiseksi?</w:t>
      </w:r>
    </w:p>
    <w:p w14:paraId="385C83BE" w14:textId="5036D94D" w:rsidR="007E444E" w:rsidRDefault="007E444E" w:rsidP="00F205A1">
      <w:pPr>
        <w:pStyle w:val="Otsikko2"/>
      </w:pPr>
      <w:r>
        <w:t>Identiteetin- ja pääsynhallinta</w:t>
      </w:r>
    </w:p>
    <w:p w14:paraId="435D9C42" w14:textId="653E4509" w:rsidR="002B24B1" w:rsidRPr="00346167" w:rsidRDefault="00FC114A" w:rsidP="002B24B1">
      <w:pPr>
        <w:pStyle w:val="Leipteksti"/>
        <w:rPr>
          <w:i/>
          <w:iCs/>
        </w:rPr>
      </w:pPr>
      <w:r w:rsidRPr="00346167">
        <w:rPr>
          <w:i/>
          <w:iCs/>
        </w:rPr>
        <w:t>Kuvaus identiteetin- ja pääsynhallinnasta.</w:t>
      </w:r>
      <w:r w:rsidR="008E4E01" w:rsidRPr="00346167">
        <w:rPr>
          <w:i/>
          <w:iCs/>
        </w:rPr>
        <w:t xml:space="preserve"> </w:t>
      </w:r>
      <w:r w:rsidR="002B24B1" w:rsidRPr="00346167">
        <w:rPr>
          <w:i/>
          <w:iCs/>
        </w:rPr>
        <w:t xml:space="preserve">Identiteettien määrittely ja hallinta </w:t>
      </w:r>
      <w:r w:rsidR="00674E17" w:rsidRPr="00346167">
        <w:rPr>
          <w:i/>
          <w:iCs/>
        </w:rPr>
        <w:t xml:space="preserve">on </w:t>
      </w:r>
      <w:r w:rsidR="001027F9" w:rsidRPr="00346167">
        <w:rPr>
          <w:i/>
          <w:iCs/>
        </w:rPr>
        <w:t>yksinkertaisimmillaan</w:t>
      </w:r>
      <w:r w:rsidR="002B24B1" w:rsidRPr="00346167">
        <w:rPr>
          <w:i/>
          <w:iCs/>
        </w:rPr>
        <w:t xml:space="preserve"> </w:t>
      </w:r>
      <w:r w:rsidR="000820AA" w:rsidRPr="00346167">
        <w:rPr>
          <w:i/>
          <w:iCs/>
        </w:rPr>
        <w:t>käyttö</w:t>
      </w:r>
      <w:r w:rsidR="002B24B1" w:rsidRPr="00346167">
        <w:rPr>
          <w:i/>
          <w:iCs/>
        </w:rPr>
        <w:t xml:space="preserve">oikeuksien </w:t>
      </w:r>
      <w:r w:rsidR="004005C2" w:rsidRPr="00346167">
        <w:rPr>
          <w:i/>
          <w:iCs/>
        </w:rPr>
        <w:t>perustamisesta</w:t>
      </w:r>
      <w:r w:rsidR="002B24B1" w:rsidRPr="00346167">
        <w:rPr>
          <w:i/>
          <w:iCs/>
        </w:rPr>
        <w:t xml:space="preserve"> ja tarpeettomien identiteettien poistami</w:t>
      </w:r>
      <w:r w:rsidR="000E48A6" w:rsidRPr="00346167">
        <w:rPr>
          <w:i/>
          <w:iCs/>
        </w:rPr>
        <w:t>s</w:t>
      </w:r>
      <w:r w:rsidR="000E563B" w:rsidRPr="00346167">
        <w:rPr>
          <w:i/>
          <w:iCs/>
        </w:rPr>
        <w:t>ta</w:t>
      </w:r>
      <w:r w:rsidR="002B24B1" w:rsidRPr="00346167">
        <w:rPr>
          <w:i/>
          <w:iCs/>
        </w:rPr>
        <w:t xml:space="preserve">. </w:t>
      </w:r>
      <w:r w:rsidR="00010175" w:rsidRPr="00346167">
        <w:rPr>
          <w:i/>
          <w:iCs/>
        </w:rPr>
        <w:t>Identiteetti-t</w:t>
      </w:r>
      <w:r w:rsidR="002B24B1" w:rsidRPr="00346167">
        <w:rPr>
          <w:i/>
          <w:iCs/>
        </w:rPr>
        <w:t xml:space="preserve">ahot voivat olla </w:t>
      </w:r>
      <w:r w:rsidR="00AE1CA1" w:rsidRPr="00346167">
        <w:rPr>
          <w:i/>
          <w:iCs/>
        </w:rPr>
        <w:t>organisaation sisäisiä tai ulkoisia</w:t>
      </w:r>
      <w:r w:rsidR="002B24B1" w:rsidRPr="00346167">
        <w:rPr>
          <w:i/>
          <w:iCs/>
        </w:rPr>
        <w:t xml:space="preserve"> yksilöitä</w:t>
      </w:r>
      <w:r w:rsidR="00AE1CA1" w:rsidRPr="00346167">
        <w:rPr>
          <w:i/>
          <w:iCs/>
        </w:rPr>
        <w:t>,</w:t>
      </w:r>
      <w:r w:rsidR="002B24B1" w:rsidRPr="00346167">
        <w:rPr>
          <w:i/>
          <w:iCs/>
        </w:rPr>
        <w:t xml:space="preserve"> mutta myös laitteita, järjestelmiä tai prosesseja, jotka tarvitsevat oikeudet suojattuihin kohteisiin. Oikeuksien ylläpitäminen edellyttää jäljitettävyyttä</w:t>
      </w:r>
      <w:r w:rsidR="00942253" w:rsidRPr="00346167">
        <w:rPr>
          <w:i/>
          <w:iCs/>
        </w:rPr>
        <w:t xml:space="preserve">, </w:t>
      </w:r>
      <w:r w:rsidR="002B24B1" w:rsidRPr="00346167">
        <w:rPr>
          <w:i/>
          <w:iCs/>
        </w:rPr>
        <w:t>varmistaen kaikkien identiteettienvoimassaolon</w:t>
      </w:r>
      <w:r w:rsidR="00942253" w:rsidRPr="00346167">
        <w:rPr>
          <w:i/>
          <w:iCs/>
        </w:rPr>
        <w:t>,</w:t>
      </w:r>
      <w:r w:rsidR="002B24B1" w:rsidRPr="00346167">
        <w:rPr>
          <w:i/>
          <w:iCs/>
        </w:rPr>
        <w:t xml:space="preserve"> sekä oikeuksien poistamista tarpeen päättymisen jälkeen.</w:t>
      </w:r>
    </w:p>
    <w:p w14:paraId="3625F0B0" w14:textId="0D33A40D" w:rsidR="00330161" w:rsidRPr="00346167" w:rsidRDefault="00330161" w:rsidP="00330161">
      <w:pPr>
        <w:pStyle w:val="Leipteksti"/>
        <w:rPr>
          <w:i/>
          <w:iCs/>
        </w:rPr>
      </w:pPr>
      <w:r w:rsidRPr="00346167">
        <w:rPr>
          <w:i/>
          <w:iCs/>
        </w:rPr>
        <w:t xml:space="preserve">Pääsynhallinta sisältää pääsyvaatimusten määrittelyn, oikeuksien myöntämisen vaatimusten perusteella sekä oikeuksien poistamisen, kun oikeuksia </w:t>
      </w:r>
      <w:r w:rsidR="00EC2E58" w:rsidRPr="00346167">
        <w:rPr>
          <w:i/>
          <w:iCs/>
        </w:rPr>
        <w:t xml:space="preserve">kohteeseen </w:t>
      </w:r>
      <w:r w:rsidRPr="00346167">
        <w:rPr>
          <w:i/>
          <w:iCs/>
        </w:rPr>
        <w:t>ei enää tarvita.</w:t>
      </w:r>
      <w:r w:rsidR="00B11C2C" w:rsidRPr="00346167">
        <w:rPr>
          <w:i/>
          <w:iCs/>
        </w:rPr>
        <w:t xml:space="preserve"> Organisaation suojattaviin kohteisiin tapahtuvan pääsynhallinnan tulee ottaa huomioon riskit organisaation tavoitteille ja kriittiselle infrastruktuurille.</w:t>
      </w:r>
    </w:p>
    <w:p w14:paraId="0C858259" w14:textId="78610CE1" w:rsidR="007A703F" w:rsidRPr="000D5281" w:rsidRDefault="00A209C5" w:rsidP="007A703F">
      <w:pPr>
        <w:pStyle w:val="Leipteksti"/>
        <w:numPr>
          <w:ilvl w:val="0"/>
          <w:numId w:val="24"/>
        </w:numPr>
        <w:rPr>
          <w:i/>
          <w:iCs/>
        </w:rPr>
      </w:pPr>
      <w:r w:rsidRPr="000D5281">
        <w:rPr>
          <w:i/>
          <w:iCs/>
        </w:rPr>
        <w:t xml:space="preserve">Onko </w:t>
      </w:r>
      <w:r w:rsidR="00A931DD" w:rsidRPr="000D5281">
        <w:rPr>
          <w:i/>
          <w:iCs/>
        </w:rPr>
        <w:t>käyttäjätunnu</w:t>
      </w:r>
      <w:r w:rsidR="0091566F" w:rsidRPr="000D5281">
        <w:rPr>
          <w:i/>
          <w:iCs/>
        </w:rPr>
        <w:t>sten hallinta ja katselmointi säännöllistä</w:t>
      </w:r>
      <w:r w:rsidR="00E30906" w:rsidRPr="000D5281">
        <w:rPr>
          <w:i/>
          <w:iCs/>
        </w:rPr>
        <w:t>?</w:t>
      </w:r>
    </w:p>
    <w:p w14:paraId="0995688A" w14:textId="6109083F" w:rsidR="00801AB3" w:rsidRPr="00742D29" w:rsidRDefault="00801AB3" w:rsidP="00742D29">
      <w:pPr>
        <w:pStyle w:val="Luettelokappale"/>
        <w:numPr>
          <w:ilvl w:val="0"/>
          <w:numId w:val="24"/>
        </w:numPr>
        <w:rPr>
          <w:rFonts w:eastAsiaTheme="minorHAnsi" w:cstheme="minorBidi"/>
          <w:i/>
          <w:sz w:val="22"/>
          <w:szCs w:val="22"/>
        </w:rPr>
      </w:pPr>
      <w:r w:rsidRPr="00801AB3">
        <w:rPr>
          <w:rFonts w:eastAsiaTheme="minorHAnsi" w:cstheme="minorBidi"/>
          <w:i/>
          <w:iCs/>
          <w:sz w:val="22"/>
          <w:szCs w:val="22"/>
        </w:rPr>
        <w:t xml:space="preserve">Onko </w:t>
      </w:r>
      <w:proofErr w:type="spellStart"/>
      <w:r w:rsidRPr="00801AB3">
        <w:rPr>
          <w:rFonts w:eastAsiaTheme="minorHAnsi" w:cstheme="minorBidi"/>
          <w:i/>
          <w:iCs/>
          <w:sz w:val="22"/>
          <w:szCs w:val="22"/>
        </w:rPr>
        <w:t>lokitus</w:t>
      </w:r>
      <w:proofErr w:type="spellEnd"/>
      <w:r w:rsidRPr="00801AB3">
        <w:rPr>
          <w:rFonts w:eastAsiaTheme="minorHAnsi" w:cstheme="minorBidi"/>
          <w:i/>
          <w:iCs/>
          <w:sz w:val="22"/>
          <w:szCs w:val="22"/>
        </w:rPr>
        <w:t xml:space="preserve"> määritelty liittyen identiteetin- ja pääsynhallintaan ja miten kauan lokien sisältöä säilytetään? Mitä käyttäjien toimia </w:t>
      </w:r>
      <w:proofErr w:type="spellStart"/>
      <w:r w:rsidRPr="00801AB3">
        <w:rPr>
          <w:rFonts w:eastAsiaTheme="minorHAnsi" w:cstheme="minorBidi"/>
          <w:i/>
          <w:iCs/>
          <w:sz w:val="22"/>
          <w:szCs w:val="22"/>
        </w:rPr>
        <w:t>lokitetaan</w:t>
      </w:r>
      <w:proofErr w:type="spellEnd"/>
      <w:r w:rsidRPr="00801AB3">
        <w:rPr>
          <w:rFonts w:eastAsiaTheme="minorHAnsi" w:cstheme="minorBidi"/>
          <w:i/>
          <w:iCs/>
          <w:sz w:val="22"/>
          <w:szCs w:val="22"/>
        </w:rPr>
        <w:t xml:space="preserve"> pääsynhallintaan sisältyvien toimien lisäksi?</w:t>
      </w:r>
    </w:p>
    <w:p w14:paraId="7DA600C8" w14:textId="77777777" w:rsidR="00020F76" w:rsidRPr="00742D29" w:rsidRDefault="00020F76" w:rsidP="00020F76">
      <w:pPr>
        <w:pStyle w:val="Luettelokappale"/>
        <w:ind w:left="1664"/>
        <w:rPr>
          <w:rFonts w:eastAsiaTheme="minorHAnsi" w:cstheme="minorBidi"/>
          <w:i/>
          <w:iCs/>
          <w:sz w:val="22"/>
          <w:szCs w:val="22"/>
        </w:rPr>
      </w:pPr>
    </w:p>
    <w:p w14:paraId="7A69C17F" w14:textId="77777777" w:rsidR="007A703F" w:rsidRPr="000D5281" w:rsidRDefault="00901A8A" w:rsidP="007A703F">
      <w:pPr>
        <w:pStyle w:val="Leipteksti"/>
        <w:numPr>
          <w:ilvl w:val="0"/>
          <w:numId w:val="24"/>
        </w:numPr>
        <w:rPr>
          <w:i/>
          <w:iCs/>
        </w:rPr>
      </w:pPr>
      <w:r w:rsidRPr="000D5281">
        <w:rPr>
          <w:i/>
          <w:iCs/>
        </w:rPr>
        <w:t xml:space="preserve">Onko </w:t>
      </w:r>
      <w:r w:rsidR="00810935" w:rsidRPr="000D5281">
        <w:rPr>
          <w:i/>
          <w:iCs/>
        </w:rPr>
        <w:t xml:space="preserve">valvontamenetelmiin oleellisesti kuuluvien havaintojen tallennusjärjestelmien kuten </w:t>
      </w:r>
      <w:proofErr w:type="spellStart"/>
      <w:r w:rsidR="00810935" w:rsidRPr="000D5281">
        <w:rPr>
          <w:i/>
          <w:iCs/>
        </w:rPr>
        <w:t>lokituksen</w:t>
      </w:r>
      <w:proofErr w:type="spellEnd"/>
      <w:r w:rsidR="00810935" w:rsidRPr="000D5281">
        <w:rPr>
          <w:i/>
          <w:iCs/>
        </w:rPr>
        <w:t xml:space="preserve"> suojaus </w:t>
      </w:r>
      <w:r w:rsidRPr="000D5281">
        <w:rPr>
          <w:i/>
          <w:iCs/>
        </w:rPr>
        <w:t xml:space="preserve">toteutettu </w:t>
      </w:r>
      <w:r w:rsidR="00810935" w:rsidRPr="000D5281">
        <w:rPr>
          <w:i/>
          <w:iCs/>
        </w:rPr>
        <w:t>niin että niiden sisältämä</w:t>
      </w:r>
      <w:r w:rsidR="006362C5" w:rsidRPr="000D5281">
        <w:rPr>
          <w:i/>
          <w:iCs/>
        </w:rPr>
        <w:t>n tiedon luvaton muuttaminen tai tuhoaminen estetään</w:t>
      </w:r>
      <w:r w:rsidRPr="000D5281">
        <w:rPr>
          <w:i/>
          <w:iCs/>
        </w:rPr>
        <w:t>?</w:t>
      </w:r>
      <w:r w:rsidR="0073773C" w:rsidRPr="000D5281">
        <w:rPr>
          <w:i/>
          <w:iCs/>
        </w:rPr>
        <w:t xml:space="preserve"> </w:t>
      </w:r>
    </w:p>
    <w:p w14:paraId="432CDD08" w14:textId="77777777" w:rsidR="00BF5383" w:rsidRPr="00E67A66" w:rsidRDefault="0073773C" w:rsidP="00E30906">
      <w:pPr>
        <w:pStyle w:val="Leipteksti"/>
        <w:numPr>
          <w:ilvl w:val="0"/>
          <w:numId w:val="24"/>
        </w:numPr>
        <w:rPr>
          <w:i/>
          <w:iCs/>
        </w:rPr>
      </w:pPr>
      <w:r w:rsidRPr="000D5281">
        <w:rPr>
          <w:i/>
          <w:iCs/>
        </w:rPr>
        <w:lastRenderedPageBreak/>
        <w:t xml:space="preserve">käytetäänkö </w:t>
      </w:r>
      <w:r w:rsidR="0027184C" w:rsidRPr="000D5281">
        <w:rPr>
          <w:i/>
          <w:iCs/>
        </w:rPr>
        <w:t>valvontamenetelmiä asianmukaisesti, siten että tietoturvapoikkeamat ja mah</w:t>
      </w:r>
      <w:r w:rsidR="001A2CEB" w:rsidRPr="000D5281">
        <w:rPr>
          <w:i/>
          <w:iCs/>
        </w:rPr>
        <w:t>d</w:t>
      </w:r>
      <w:r w:rsidR="0027184C" w:rsidRPr="000D5281">
        <w:rPr>
          <w:i/>
          <w:iCs/>
        </w:rPr>
        <w:t>olliset haav</w:t>
      </w:r>
      <w:r w:rsidR="00EE578C" w:rsidRPr="000D5281">
        <w:rPr>
          <w:i/>
          <w:iCs/>
        </w:rPr>
        <w:t>oittuvuudet havaitaan</w:t>
      </w:r>
      <w:r w:rsidR="001A2CEB" w:rsidRPr="000D5281">
        <w:rPr>
          <w:i/>
          <w:iCs/>
        </w:rPr>
        <w:t xml:space="preserve"> ja selvitetään riskien vähentämiseksi?</w:t>
      </w:r>
    </w:p>
    <w:p w14:paraId="3079732F" w14:textId="77777777" w:rsidR="00D0600C" w:rsidRDefault="00D0600C" w:rsidP="00D0600C">
      <w:pPr>
        <w:pStyle w:val="Leipteksti"/>
        <w:numPr>
          <w:ilvl w:val="0"/>
          <w:numId w:val="24"/>
        </w:numPr>
        <w:rPr>
          <w:i/>
          <w:iCs/>
        </w:rPr>
      </w:pPr>
      <w:r w:rsidRPr="00D0600C">
        <w:rPr>
          <w:i/>
          <w:iCs/>
        </w:rPr>
        <w:t>Onko pääkäyttöoikeuksien käyttöä rajoitettu normaaleilta käyttäjiltä? Kuinka pääkäyttäjien toimia valvotaan ja millä tasolla? Kuinka kauan valvontaan liittyviä lokeja säilytetään ja miten nämä varmistetaan?</w:t>
      </w:r>
    </w:p>
    <w:p w14:paraId="16F37304" w14:textId="77777777" w:rsidR="00D0600C" w:rsidRDefault="00D0600C" w:rsidP="00D0600C">
      <w:pPr>
        <w:pStyle w:val="Leipteksti"/>
        <w:numPr>
          <w:ilvl w:val="0"/>
          <w:numId w:val="24"/>
        </w:numPr>
        <w:rPr>
          <w:i/>
          <w:iCs/>
        </w:rPr>
      </w:pPr>
      <w:r w:rsidRPr="00D0600C">
        <w:rPr>
          <w:i/>
          <w:iCs/>
        </w:rPr>
        <w:t>Onko käytössä yhteyskäyttöisiä tunnuksia? Kuinka näitä hallinnoidaan ja onko näistä luopuminen suunniteltu?</w:t>
      </w:r>
    </w:p>
    <w:p w14:paraId="2B270DAC" w14:textId="6075816F" w:rsidR="002D4F2A" w:rsidRPr="00D0600C" w:rsidRDefault="00D0600C" w:rsidP="00D0600C">
      <w:pPr>
        <w:pStyle w:val="Leipteksti"/>
        <w:numPr>
          <w:ilvl w:val="0"/>
          <w:numId w:val="24"/>
        </w:numPr>
        <w:rPr>
          <w:i/>
          <w:iCs/>
        </w:rPr>
      </w:pPr>
      <w:r w:rsidRPr="00D0600C">
        <w:rPr>
          <w:i/>
          <w:iCs/>
        </w:rPr>
        <w:t>Onko käyttövaltuuksienhallintajärjestelmä kahdennettu? Onko suunniteltu, kuinka järjestelmä voidaan ohittaa hätätilanteessa esimerkiksi pääkäyttäjien tunnusten aktivoimiseksi?</w:t>
      </w:r>
    </w:p>
    <w:p w14:paraId="48B12625" w14:textId="3C6F6092" w:rsidR="00F67906" w:rsidRDefault="007E444E" w:rsidP="00CA452E">
      <w:pPr>
        <w:pStyle w:val="Otsikko2"/>
      </w:pPr>
      <w:r>
        <w:t>Kriittisten t</w:t>
      </w:r>
      <w:r w:rsidR="00F67906" w:rsidRPr="00F67906">
        <w:t>ieto</w:t>
      </w:r>
      <w:r>
        <w:t>-</w:t>
      </w:r>
      <w:r w:rsidR="00EA65C1">
        <w:t xml:space="preserve"> ja tietoliikennejärjestelmien </w:t>
      </w:r>
      <w:r w:rsidR="00F67906" w:rsidRPr="00F67906">
        <w:t>jatkuvuuden hallinta</w:t>
      </w:r>
    </w:p>
    <w:p w14:paraId="47B7FFA5" w14:textId="77777777" w:rsidR="00A4381F" w:rsidRDefault="006C05C3" w:rsidP="006C05C3">
      <w:pPr>
        <w:pStyle w:val="Leipteksti"/>
        <w:rPr>
          <w:i/>
          <w:lang w:eastAsia="fi-FI"/>
        </w:rPr>
      </w:pPr>
      <w:r w:rsidRPr="00D05861">
        <w:rPr>
          <w:i/>
          <w:lang w:eastAsia="fi-FI"/>
        </w:rPr>
        <w:t>Kuvaus miten toiminnan jatkuvuus on</w:t>
      </w:r>
      <w:r w:rsidR="00874857">
        <w:rPr>
          <w:i/>
          <w:lang w:eastAsia="fi-FI"/>
        </w:rPr>
        <w:t xml:space="preserve"> tietojärjestelmien ja tieto</w:t>
      </w:r>
      <w:r w:rsidR="002E436D">
        <w:rPr>
          <w:i/>
          <w:lang w:eastAsia="fi-FI"/>
        </w:rPr>
        <w:t>liikennejärjestelmien osalta</w:t>
      </w:r>
      <w:r w:rsidRPr="00D05861">
        <w:rPr>
          <w:i/>
          <w:lang w:eastAsia="fi-FI"/>
        </w:rPr>
        <w:t xml:space="preserve"> varmistettu. </w:t>
      </w:r>
      <w:r w:rsidR="006D3A56">
        <w:rPr>
          <w:i/>
          <w:lang w:eastAsia="fi-FI"/>
        </w:rPr>
        <w:t xml:space="preserve">Jatkuvuuden hallinta sisältää </w:t>
      </w:r>
      <w:r w:rsidR="00730AA1">
        <w:rPr>
          <w:i/>
          <w:lang w:eastAsia="fi-FI"/>
        </w:rPr>
        <w:t xml:space="preserve">toiminnan uhkien </w:t>
      </w:r>
      <w:r w:rsidR="00D87B13">
        <w:rPr>
          <w:i/>
          <w:lang w:eastAsia="fi-FI"/>
        </w:rPr>
        <w:t xml:space="preserve">tunnistamisen ja </w:t>
      </w:r>
      <w:r w:rsidR="008E7CB4">
        <w:rPr>
          <w:i/>
          <w:lang w:eastAsia="fi-FI"/>
        </w:rPr>
        <w:t>niid</w:t>
      </w:r>
      <w:r w:rsidR="00D7538D">
        <w:rPr>
          <w:i/>
          <w:lang w:eastAsia="fi-FI"/>
        </w:rPr>
        <w:t>en vaikutukset, sekä toiminta</w:t>
      </w:r>
      <w:r w:rsidR="00D724FB">
        <w:rPr>
          <w:i/>
          <w:lang w:eastAsia="fi-FI"/>
        </w:rPr>
        <w:t xml:space="preserve">tavan </w:t>
      </w:r>
      <w:r w:rsidR="009A6004">
        <w:rPr>
          <w:i/>
          <w:lang w:eastAsia="fi-FI"/>
        </w:rPr>
        <w:t>häiriötilanteiden hallinnalle</w:t>
      </w:r>
      <w:r w:rsidR="009101F4">
        <w:rPr>
          <w:i/>
          <w:lang w:eastAsia="fi-FI"/>
        </w:rPr>
        <w:t xml:space="preserve"> ja toimintojen jatkuvuudelle kaikissa olosuhteissa</w:t>
      </w:r>
      <w:r w:rsidR="00A72E9B">
        <w:rPr>
          <w:i/>
          <w:lang w:eastAsia="fi-FI"/>
        </w:rPr>
        <w:t xml:space="preserve">. </w:t>
      </w:r>
    </w:p>
    <w:p w14:paraId="6FE81A19" w14:textId="77777777" w:rsidR="00A4381F" w:rsidRPr="00A4381F" w:rsidRDefault="00A4381F" w:rsidP="00A4381F">
      <w:pPr>
        <w:pStyle w:val="Leipteksti"/>
        <w:rPr>
          <w:i/>
          <w:lang w:eastAsia="fi-FI"/>
        </w:rPr>
      </w:pPr>
      <w:r w:rsidRPr="00A4381F">
        <w:rPr>
          <w:i/>
          <w:lang w:eastAsia="fi-FI"/>
        </w:rPr>
        <w:t xml:space="preserve">Kriittisyysluokittelussa priorisoidaan järjestelmien ja toimintojen palauttamisjärjestys katastrofitilanteessa. Verkkoliikenne ja viestintäyhteydet, sekä esimerkiksi käyttövaltuudet ovat tärkeässä osassa palautumistoimien käynnistämisessä ja eteenpäin viemisessä. Priorisoinnin tukena voi käyttää tunti tunnilta ajattelua tukena eli mitä ilman organisaatio ei pärjää tuntiakaan, ja mikä puolestaan ei esimerkiksi estä korjaustoimien käynnistämistä päivän tai kahden kuluttua ja mitkä asiat ovat sellaisia, että mainehaittaa lukuun ottamatta asiaan voidaan palata vaikkapa viikon päästä. Priorisointijärjestys voi vaihdella liiketoiminto/ palvelu kohtaisesti organisaation sisällä, minkä vuoksi näiden tarpeiden kommunikointi organisaation IT- ja OT-henkilöstölle etukäteen on tärkeää. </w:t>
      </w:r>
    </w:p>
    <w:p w14:paraId="7465DC6D" w14:textId="0372DEEE" w:rsidR="00A4381F" w:rsidRDefault="00A4381F" w:rsidP="006C05C3">
      <w:pPr>
        <w:pStyle w:val="Leipteksti"/>
        <w:rPr>
          <w:i/>
          <w:lang w:eastAsia="fi-FI"/>
        </w:rPr>
      </w:pPr>
      <w:r w:rsidRPr="00A4381F">
        <w:rPr>
          <w:i/>
          <w:lang w:eastAsia="fi-FI"/>
        </w:rPr>
        <w:lastRenderedPageBreak/>
        <w:t>Organisaation olisi hyvä määritellä palautumisen priorisoinnin yhteydessä myös mahdolliset siihen kohdistuvat lainsäädännölliset toimintavaatimukset, kuten mahdolliset 24/7/365 kaikissa tilanteissa toimintavarmuutta edellyttävät toiminnot.</w:t>
      </w:r>
    </w:p>
    <w:p w14:paraId="67A5C81E" w14:textId="78D73DAC" w:rsidR="006C05C3" w:rsidRDefault="00EA65C1" w:rsidP="006C05C3">
      <w:pPr>
        <w:pStyle w:val="Leipteksti"/>
        <w:rPr>
          <w:i/>
          <w:lang w:eastAsia="fi-FI"/>
        </w:rPr>
      </w:pPr>
      <w:r>
        <w:rPr>
          <w:i/>
          <w:lang w:eastAsia="fi-FI"/>
        </w:rPr>
        <w:t>Onko esim.</w:t>
      </w:r>
    </w:p>
    <w:p w14:paraId="408CF9CE" w14:textId="5D734B80" w:rsidR="00012DDC" w:rsidRDefault="00012DDC" w:rsidP="00012DDC">
      <w:pPr>
        <w:pStyle w:val="Leipteksti"/>
        <w:numPr>
          <w:ilvl w:val="0"/>
          <w:numId w:val="31"/>
        </w:numPr>
        <w:rPr>
          <w:i/>
          <w:lang w:eastAsia="fi-FI"/>
        </w:rPr>
      </w:pPr>
      <w:r>
        <w:rPr>
          <w:i/>
          <w:lang w:eastAsia="fi-FI"/>
        </w:rPr>
        <w:t>T</w:t>
      </w:r>
      <w:r w:rsidRPr="00D05861">
        <w:rPr>
          <w:i/>
          <w:lang w:eastAsia="fi-FI"/>
        </w:rPr>
        <w:t>unnistettu</w:t>
      </w:r>
      <w:r>
        <w:rPr>
          <w:i/>
          <w:lang w:eastAsia="fi-FI"/>
        </w:rPr>
        <w:t xml:space="preserve"> keskeiset tieto- ja tietoliikennejärjestelmät</w:t>
      </w:r>
      <w:r w:rsidRPr="00D05861">
        <w:rPr>
          <w:i/>
          <w:lang w:eastAsia="fi-FI"/>
        </w:rPr>
        <w:t xml:space="preserve"> ja luetteloitu </w:t>
      </w:r>
      <w:r>
        <w:rPr>
          <w:i/>
          <w:lang w:eastAsia="fi-FI"/>
        </w:rPr>
        <w:t>ne</w:t>
      </w:r>
      <w:r w:rsidRPr="00D05861">
        <w:rPr>
          <w:i/>
          <w:lang w:eastAsia="fi-FI"/>
        </w:rPr>
        <w:t xml:space="preserve"> toimintakriittisyyden perusteella</w:t>
      </w:r>
    </w:p>
    <w:p w14:paraId="66062C59" w14:textId="79222257" w:rsidR="000E239F" w:rsidRPr="00F205A1" w:rsidRDefault="000E239F" w:rsidP="000E239F">
      <w:pPr>
        <w:pStyle w:val="Leipteksti"/>
        <w:numPr>
          <w:ilvl w:val="0"/>
          <w:numId w:val="31"/>
        </w:numPr>
        <w:ind w:left="1985" w:hanging="321"/>
        <w:rPr>
          <w:i/>
          <w:lang w:eastAsia="fi-FI"/>
        </w:rPr>
      </w:pPr>
      <w:r>
        <w:rPr>
          <w:i/>
          <w:lang w:eastAsia="fi-FI"/>
        </w:rPr>
        <w:t>L</w:t>
      </w:r>
      <w:r w:rsidRPr="00EE4A4D">
        <w:rPr>
          <w:i/>
          <w:lang w:eastAsia="fi-FI"/>
        </w:rPr>
        <w:t>aadittu</w:t>
      </w:r>
      <w:r w:rsidRPr="00F205A1">
        <w:rPr>
          <w:i/>
          <w:lang w:eastAsia="fi-FI"/>
        </w:rPr>
        <w:t xml:space="preserve"> tieto- ja tietoliikennejärjestelmien jatkuvuussuunnitelmat</w:t>
      </w:r>
    </w:p>
    <w:p w14:paraId="5E67BBA9" w14:textId="6242204B" w:rsidR="001C1B26" w:rsidRDefault="001C1B26" w:rsidP="001C1B26">
      <w:pPr>
        <w:pStyle w:val="Luettelokappale"/>
        <w:numPr>
          <w:ilvl w:val="0"/>
          <w:numId w:val="31"/>
        </w:numPr>
        <w:rPr>
          <w:rFonts w:eastAsiaTheme="minorHAnsi" w:cstheme="minorBidi"/>
          <w:i/>
          <w:sz w:val="22"/>
          <w:szCs w:val="22"/>
          <w:lang w:eastAsia="fi-FI"/>
        </w:rPr>
      </w:pPr>
      <w:r w:rsidRPr="001C1B26">
        <w:rPr>
          <w:rFonts w:eastAsiaTheme="minorHAnsi" w:cstheme="minorBidi"/>
          <w:i/>
          <w:sz w:val="22"/>
          <w:szCs w:val="22"/>
          <w:lang w:eastAsia="fi-FI"/>
        </w:rPr>
        <w:t xml:space="preserve">Varmistettu, että järjestelmien yllä- ja kunnossapito ovat saatavilla myös </w:t>
      </w:r>
      <w:r w:rsidR="00F72917">
        <w:rPr>
          <w:rFonts w:eastAsiaTheme="minorHAnsi" w:cstheme="minorBidi"/>
          <w:i/>
          <w:sz w:val="22"/>
          <w:szCs w:val="22"/>
          <w:lang w:eastAsia="fi-FI"/>
        </w:rPr>
        <w:t>häiriö- ja</w:t>
      </w:r>
      <w:r w:rsidRPr="001C1B26">
        <w:rPr>
          <w:rFonts w:eastAsiaTheme="minorHAnsi" w:cstheme="minorBidi"/>
          <w:i/>
          <w:sz w:val="22"/>
          <w:szCs w:val="22"/>
          <w:lang w:eastAsia="fi-FI"/>
        </w:rPr>
        <w:t xml:space="preserve"> poikkeustilanteissa</w:t>
      </w:r>
    </w:p>
    <w:p w14:paraId="07D39046" w14:textId="77777777" w:rsidR="001C1B26" w:rsidRPr="001C1B26" w:rsidRDefault="001C1B26" w:rsidP="001C1B26">
      <w:pPr>
        <w:pStyle w:val="Luettelokappale"/>
        <w:ind w:left="2024"/>
        <w:rPr>
          <w:rFonts w:eastAsiaTheme="minorHAnsi" w:cstheme="minorBidi"/>
          <w:i/>
          <w:sz w:val="22"/>
          <w:szCs w:val="22"/>
          <w:lang w:eastAsia="fi-FI"/>
        </w:rPr>
      </w:pPr>
    </w:p>
    <w:p w14:paraId="4049E5ED" w14:textId="26A500B6" w:rsidR="000E239F" w:rsidRPr="00D05861" w:rsidRDefault="000E239F" w:rsidP="000E239F">
      <w:pPr>
        <w:pStyle w:val="Leipteksti"/>
        <w:numPr>
          <w:ilvl w:val="0"/>
          <w:numId w:val="31"/>
        </w:numPr>
        <w:ind w:left="1985" w:hanging="321"/>
        <w:rPr>
          <w:i/>
          <w:lang w:eastAsia="fi-FI"/>
        </w:rPr>
      </w:pPr>
      <w:r w:rsidRPr="00D05861">
        <w:rPr>
          <w:i/>
          <w:lang w:eastAsia="fi-FI"/>
        </w:rPr>
        <w:t xml:space="preserve">Tietojärjestelmien </w:t>
      </w:r>
      <w:r>
        <w:rPr>
          <w:i/>
          <w:lang w:eastAsia="fi-FI"/>
        </w:rPr>
        <w:t>ja tietoliikennejärjestelmien varmuuskopiointi</w:t>
      </w:r>
      <w:r w:rsidRPr="00D05861">
        <w:rPr>
          <w:i/>
          <w:lang w:eastAsia="fi-FI"/>
        </w:rPr>
        <w:t xml:space="preserve"> </w:t>
      </w:r>
      <w:r>
        <w:rPr>
          <w:i/>
          <w:lang w:eastAsia="fi-FI"/>
        </w:rPr>
        <w:t xml:space="preserve">hoidettu </w:t>
      </w:r>
      <w:r w:rsidRPr="00D05861">
        <w:rPr>
          <w:i/>
          <w:lang w:eastAsia="fi-FI"/>
        </w:rPr>
        <w:t>säännöllisesti</w:t>
      </w:r>
    </w:p>
    <w:p w14:paraId="4CEC33C6" w14:textId="26EBC79E" w:rsidR="00967B86" w:rsidRDefault="00967B86" w:rsidP="00967B86">
      <w:pPr>
        <w:pStyle w:val="Luettelokappale"/>
        <w:numPr>
          <w:ilvl w:val="0"/>
          <w:numId w:val="31"/>
        </w:numPr>
        <w:rPr>
          <w:rFonts w:eastAsiaTheme="minorHAnsi" w:cstheme="minorBidi"/>
          <w:i/>
          <w:sz w:val="22"/>
          <w:szCs w:val="22"/>
          <w:lang w:eastAsia="fi-FI"/>
        </w:rPr>
      </w:pPr>
      <w:r w:rsidRPr="00967B86">
        <w:rPr>
          <w:rFonts w:eastAsiaTheme="minorHAnsi" w:cstheme="minorBidi"/>
          <w:i/>
          <w:sz w:val="22"/>
          <w:szCs w:val="22"/>
          <w:lang w:eastAsia="fi-FI"/>
        </w:rPr>
        <w:t>Tietojärjestelmien ja tietoliikennejärjestelmien varmuuskopiointi hoidettu säännöllisesti ja varmuuskopioiden palautusta harjoiteltu vuosittain. Raportoidaanko palautumisen tuloksista kuten onnistumisesta johdolle?</w:t>
      </w:r>
    </w:p>
    <w:p w14:paraId="79C640FE" w14:textId="77777777" w:rsidR="00967B86" w:rsidRPr="00967B86" w:rsidRDefault="00967B86" w:rsidP="00967B86">
      <w:pPr>
        <w:pStyle w:val="Luettelokappale"/>
        <w:ind w:left="2024"/>
        <w:rPr>
          <w:rFonts w:eastAsiaTheme="minorHAnsi" w:cstheme="minorBidi"/>
          <w:i/>
          <w:sz w:val="22"/>
          <w:szCs w:val="22"/>
          <w:lang w:eastAsia="fi-FI"/>
        </w:rPr>
      </w:pPr>
    </w:p>
    <w:p w14:paraId="243A80D4" w14:textId="344795AB" w:rsidR="007F6090" w:rsidRPr="00F205A1" w:rsidRDefault="00F67906" w:rsidP="00F205A1">
      <w:pPr>
        <w:pStyle w:val="Otsikko2"/>
      </w:pPr>
      <w:r w:rsidRPr="00F67906">
        <w:t xml:space="preserve">Vakavan </w:t>
      </w:r>
      <w:r w:rsidR="002453CF">
        <w:t>tietoturvahaavoittuvuuden tai -</w:t>
      </w:r>
      <w:r w:rsidRPr="00F67906">
        <w:t>h</w:t>
      </w:r>
      <w:r w:rsidRPr="00F67906">
        <w:rPr>
          <w:rFonts w:ascii="Verdana" w:hAnsi="Verdana" w:cs="Verdana"/>
        </w:rPr>
        <w:t>ä</w:t>
      </w:r>
      <w:r w:rsidRPr="00F67906">
        <w:t>iri</w:t>
      </w:r>
      <w:r w:rsidRPr="00F67906">
        <w:rPr>
          <w:rFonts w:ascii="Verdana" w:hAnsi="Verdana" w:cs="Verdana"/>
        </w:rPr>
        <w:t>ö</w:t>
      </w:r>
      <w:r w:rsidRPr="00F67906">
        <w:t>n tunnistaminen ja siit</w:t>
      </w:r>
      <w:r w:rsidRPr="00F67906">
        <w:rPr>
          <w:rFonts w:ascii="Verdana" w:hAnsi="Verdana" w:cs="Verdana"/>
        </w:rPr>
        <w:t>ä</w:t>
      </w:r>
      <w:r w:rsidRPr="00F67906">
        <w:t xml:space="preserve"> toipuminen</w:t>
      </w:r>
      <w:bookmarkStart w:id="68" w:name="_Toc536529543"/>
      <w:bookmarkStart w:id="69" w:name="_Toc536529724"/>
      <w:bookmarkStart w:id="70" w:name="_Toc536529899"/>
      <w:bookmarkEnd w:id="68"/>
      <w:bookmarkEnd w:id="69"/>
      <w:bookmarkEnd w:id="70"/>
    </w:p>
    <w:p w14:paraId="55F210F5" w14:textId="35B2BB92" w:rsidR="002453CF" w:rsidRPr="00F205A1" w:rsidRDefault="00A034AE" w:rsidP="00F205A1">
      <w:pPr>
        <w:pStyle w:val="Leipteksti"/>
        <w:rPr>
          <w:i/>
          <w:lang w:eastAsia="fi-FI"/>
        </w:rPr>
      </w:pPr>
      <w:r w:rsidRPr="00F205A1">
        <w:rPr>
          <w:i/>
        </w:rPr>
        <w:t>Kuvaus miten vakavat tietoturva</w:t>
      </w:r>
      <w:r w:rsidR="002453CF" w:rsidRPr="00F205A1">
        <w:rPr>
          <w:i/>
        </w:rPr>
        <w:t>haavoittuvuudet, -</w:t>
      </w:r>
      <w:r w:rsidRPr="00F205A1">
        <w:rPr>
          <w:i/>
        </w:rPr>
        <w:t>häiriöt ja tietoverkkohyökkäykset pyritään tunnistamaan</w:t>
      </w:r>
      <w:r w:rsidR="002453CF" w:rsidRPr="00F205A1">
        <w:rPr>
          <w:i/>
        </w:rPr>
        <w:t xml:space="preserve"> ja minkälaiset toimintaohjeet henkilöstölle on, jos </w:t>
      </w:r>
      <w:r w:rsidR="00571426" w:rsidRPr="00F205A1">
        <w:rPr>
          <w:i/>
        </w:rPr>
        <w:t xml:space="preserve">tällainen </w:t>
      </w:r>
      <w:r w:rsidR="002453CF" w:rsidRPr="00F205A1">
        <w:rPr>
          <w:i/>
        </w:rPr>
        <w:t>tietoturvapoikkeama havaitaan.</w:t>
      </w:r>
      <w:r w:rsidR="00A63FFB">
        <w:rPr>
          <w:i/>
        </w:rPr>
        <w:t xml:space="preserve"> </w:t>
      </w:r>
      <w:r w:rsidR="008051D5">
        <w:rPr>
          <w:i/>
        </w:rPr>
        <w:t xml:space="preserve">Kuvaus myös </w:t>
      </w:r>
      <w:r w:rsidR="000C4CBF">
        <w:rPr>
          <w:i/>
        </w:rPr>
        <w:t>m</w:t>
      </w:r>
      <w:r w:rsidR="00473B90">
        <w:rPr>
          <w:i/>
        </w:rPr>
        <w:t xml:space="preserve">iten </w:t>
      </w:r>
      <w:r w:rsidR="005D0495">
        <w:rPr>
          <w:i/>
        </w:rPr>
        <w:t>toteutuneista</w:t>
      </w:r>
      <w:r w:rsidR="002333CD">
        <w:rPr>
          <w:i/>
        </w:rPr>
        <w:t xml:space="preserve"> tietoturvahäiriöistä ja </w:t>
      </w:r>
      <w:r w:rsidR="00842AC1">
        <w:rPr>
          <w:i/>
        </w:rPr>
        <w:t>-hyökkäyksistä palaudutaan.</w:t>
      </w:r>
    </w:p>
    <w:p w14:paraId="6878C78A" w14:textId="461A8C44" w:rsidR="001D6665" w:rsidRPr="00511930" w:rsidRDefault="001D6665" w:rsidP="00BE3401">
      <w:pPr>
        <w:pStyle w:val="Leipteksti"/>
        <w:numPr>
          <w:ilvl w:val="0"/>
          <w:numId w:val="31"/>
        </w:numPr>
        <w:rPr>
          <w:rFonts w:eastAsia="Times New Roman" w:cs="Arial"/>
          <w:i/>
          <w:szCs w:val="20"/>
          <w:lang w:eastAsia="fi-FI"/>
        </w:rPr>
      </w:pPr>
      <w:r w:rsidRPr="00511930">
        <w:rPr>
          <w:rFonts w:eastAsia="Times New Roman" w:cs="Arial"/>
          <w:i/>
          <w:szCs w:val="20"/>
          <w:lang w:eastAsia="fi-FI"/>
        </w:rPr>
        <w:t xml:space="preserve">Miten tieto- ja tietoliikennejärjestelmien teknisistä haavoittuvuuksista kerätään ja ylläpidetään riittävää osaamista ja tietoa? </w:t>
      </w:r>
    </w:p>
    <w:p w14:paraId="0A62D11D" w14:textId="77777777" w:rsidR="00DC161C" w:rsidRDefault="00DC161C" w:rsidP="00DC161C">
      <w:pPr>
        <w:pStyle w:val="Luettelokappale"/>
        <w:numPr>
          <w:ilvl w:val="0"/>
          <w:numId w:val="31"/>
        </w:numPr>
        <w:rPr>
          <w:rFonts w:cs="Arial"/>
          <w:i/>
          <w:sz w:val="22"/>
          <w:szCs w:val="20"/>
          <w:lang w:eastAsia="fi-FI"/>
        </w:rPr>
      </w:pPr>
      <w:r w:rsidRPr="00DC161C">
        <w:rPr>
          <w:rFonts w:cs="Arial"/>
          <w:i/>
          <w:sz w:val="22"/>
          <w:szCs w:val="20"/>
          <w:lang w:eastAsia="fi-FI"/>
        </w:rPr>
        <w:t xml:space="preserve">Miten </w:t>
      </w:r>
      <w:proofErr w:type="spellStart"/>
      <w:r w:rsidRPr="00DC161C">
        <w:rPr>
          <w:rFonts w:cs="Arial"/>
          <w:i/>
          <w:sz w:val="22"/>
          <w:szCs w:val="20"/>
          <w:lang w:eastAsia="fi-FI"/>
        </w:rPr>
        <w:t>lokitus</w:t>
      </w:r>
      <w:proofErr w:type="spellEnd"/>
      <w:r w:rsidRPr="00DC161C">
        <w:rPr>
          <w:rFonts w:cs="Arial"/>
          <w:i/>
          <w:sz w:val="22"/>
          <w:szCs w:val="20"/>
          <w:lang w:eastAsia="fi-FI"/>
        </w:rPr>
        <w:t xml:space="preserve"> on hoidettu? Mitä loki sisältää ja kuinka kauan lokeja säilytetään?</w:t>
      </w:r>
    </w:p>
    <w:p w14:paraId="19C88CCA" w14:textId="77777777" w:rsidR="004E1DBF" w:rsidRDefault="004E1DBF" w:rsidP="004E1DBF">
      <w:pPr>
        <w:pStyle w:val="Luettelokappale"/>
        <w:ind w:left="2024"/>
        <w:rPr>
          <w:rFonts w:cs="Arial"/>
          <w:i/>
          <w:sz w:val="22"/>
          <w:szCs w:val="20"/>
          <w:lang w:eastAsia="fi-FI"/>
        </w:rPr>
      </w:pPr>
    </w:p>
    <w:p w14:paraId="52FEB408" w14:textId="721B1867" w:rsidR="004E1DBF" w:rsidRDefault="004E1DBF" w:rsidP="004E1DBF">
      <w:pPr>
        <w:pStyle w:val="Luettelokappale"/>
        <w:numPr>
          <w:ilvl w:val="0"/>
          <w:numId w:val="31"/>
        </w:numPr>
        <w:rPr>
          <w:rFonts w:cs="Arial"/>
          <w:i/>
          <w:sz w:val="22"/>
          <w:szCs w:val="20"/>
          <w:lang w:eastAsia="fi-FI"/>
        </w:rPr>
      </w:pPr>
      <w:r w:rsidRPr="004E1DBF">
        <w:rPr>
          <w:rFonts w:cs="Arial"/>
          <w:i/>
          <w:sz w:val="22"/>
          <w:szCs w:val="20"/>
          <w:lang w:eastAsia="fi-FI"/>
        </w:rPr>
        <w:lastRenderedPageBreak/>
        <w:t>Miten tietoturvatapahtumia havainnoidaan automaattisesti? Miten ja millaisilla työkaluilla</w:t>
      </w:r>
      <w:r>
        <w:rPr>
          <w:rFonts w:cs="Arial"/>
          <w:i/>
          <w:sz w:val="22"/>
          <w:szCs w:val="20"/>
          <w:lang w:eastAsia="fi-FI"/>
        </w:rPr>
        <w:t xml:space="preserve"> </w:t>
      </w:r>
      <w:r w:rsidR="00DC64C6">
        <w:rPr>
          <w:rFonts w:cs="Arial"/>
          <w:i/>
          <w:sz w:val="22"/>
          <w:szCs w:val="20"/>
          <w:lang w:eastAsia="fi-FI"/>
        </w:rPr>
        <w:t>epäilyt</w:t>
      </w:r>
      <w:r w:rsidRPr="004E1DBF">
        <w:rPr>
          <w:rFonts w:cs="Arial"/>
          <w:i/>
          <w:sz w:val="22"/>
          <w:szCs w:val="20"/>
          <w:lang w:eastAsia="fi-FI"/>
        </w:rPr>
        <w:t xml:space="preserve"> tietoturvapoikkeama</w:t>
      </w:r>
      <w:r w:rsidR="002D7747">
        <w:rPr>
          <w:rFonts w:cs="Arial"/>
          <w:i/>
          <w:sz w:val="22"/>
          <w:szCs w:val="20"/>
          <w:lang w:eastAsia="fi-FI"/>
        </w:rPr>
        <w:t>t</w:t>
      </w:r>
      <w:r w:rsidRPr="004E1DBF">
        <w:rPr>
          <w:rFonts w:cs="Arial"/>
          <w:i/>
          <w:sz w:val="22"/>
          <w:szCs w:val="20"/>
          <w:lang w:eastAsia="fi-FI"/>
        </w:rPr>
        <w:t xml:space="preserve"> nostetaan näkyviin? Millainen kyvykkyys organisaatiollanne sekä palveluntarjoajillanne (esim. tuki- ja ylläpitopalvelut, laitoshuolto, aula- ja turvallisuuspalvelut, ruokahuolto tai tietoliikennetoimittajat) tai yhteistyökumppaneillanne on reagoida teknisesti tietoturvapoikkeamiin 24/7?</w:t>
      </w:r>
    </w:p>
    <w:p w14:paraId="7FCCB29B" w14:textId="77777777" w:rsidR="004E1DBF" w:rsidRPr="004E1DBF" w:rsidRDefault="004E1DBF" w:rsidP="004E1DBF">
      <w:pPr>
        <w:pStyle w:val="Luettelokappale"/>
        <w:ind w:left="2024"/>
        <w:rPr>
          <w:rFonts w:cs="Arial"/>
          <w:i/>
          <w:sz w:val="22"/>
          <w:szCs w:val="20"/>
          <w:lang w:eastAsia="fi-FI"/>
        </w:rPr>
      </w:pPr>
    </w:p>
    <w:p w14:paraId="104D84FB" w14:textId="77777777" w:rsidR="004E1DBF" w:rsidRDefault="004E1DBF" w:rsidP="004E1DBF">
      <w:pPr>
        <w:pStyle w:val="Luettelokappale"/>
        <w:numPr>
          <w:ilvl w:val="0"/>
          <w:numId w:val="31"/>
        </w:numPr>
        <w:rPr>
          <w:rFonts w:cs="Arial"/>
          <w:i/>
          <w:sz w:val="22"/>
          <w:szCs w:val="20"/>
          <w:lang w:eastAsia="fi-FI"/>
        </w:rPr>
      </w:pPr>
      <w:r w:rsidRPr="004E1DBF">
        <w:rPr>
          <w:rFonts w:cs="Arial"/>
          <w:i/>
          <w:sz w:val="22"/>
          <w:szCs w:val="20"/>
          <w:lang w:eastAsia="fi-FI"/>
        </w:rPr>
        <w:t>Miten nostettuihin tietoturvapoikkeamiin reagoidaan automatisoidusti? Millaiset toimintasuunnitelmat ovat? Miten tapahtumasta palaudutaan?</w:t>
      </w:r>
    </w:p>
    <w:p w14:paraId="4E0F19F8" w14:textId="77777777" w:rsidR="004E1DBF" w:rsidRPr="004E1DBF" w:rsidRDefault="004E1DBF" w:rsidP="004E1DBF">
      <w:pPr>
        <w:pStyle w:val="Luettelokappale"/>
        <w:ind w:left="2024"/>
        <w:rPr>
          <w:rFonts w:cs="Arial"/>
          <w:i/>
          <w:sz w:val="22"/>
          <w:szCs w:val="20"/>
          <w:lang w:eastAsia="fi-FI"/>
        </w:rPr>
      </w:pPr>
    </w:p>
    <w:p w14:paraId="08F33E25" w14:textId="77777777" w:rsidR="004E1DBF" w:rsidRDefault="004E1DBF" w:rsidP="004E1DBF">
      <w:pPr>
        <w:pStyle w:val="Luettelokappale"/>
        <w:numPr>
          <w:ilvl w:val="0"/>
          <w:numId w:val="31"/>
        </w:numPr>
        <w:rPr>
          <w:rFonts w:cs="Arial"/>
          <w:i/>
          <w:sz w:val="22"/>
          <w:szCs w:val="20"/>
          <w:lang w:eastAsia="fi-FI"/>
        </w:rPr>
      </w:pPr>
      <w:r w:rsidRPr="004E1DBF">
        <w:rPr>
          <w:rFonts w:cs="Arial"/>
          <w:i/>
          <w:sz w:val="22"/>
          <w:szCs w:val="20"/>
          <w:lang w:eastAsia="fi-FI"/>
        </w:rPr>
        <w:t xml:space="preserve">Miten tietoturvan eri roolit </w:t>
      </w:r>
      <w:proofErr w:type="gramStart"/>
      <w:r w:rsidRPr="004E1DBF">
        <w:rPr>
          <w:rFonts w:cs="Arial"/>
          <w:i/>
          <w:sz w:val="22"/>
          <w:szCs w:val="20"/>
          <w:lang w:eastAsia="fi-FI"/>
        </w:rPr>
        <w:t>on</w:t>
      </w:r>
      <w:proofErr w:type="gramEnd"/>
      <w:r w:rsidRPr="004E1DBF">
        <w:rPr>
          <w:rFonts w:cs="Arial"/>
          <w:i/>
          <w:sz w:val="22"/>
          <w:szCs w:val="20"/>
          <w:lang w:eastAsia="fi-FI"/>
        </w:rPr>
        <w:t xml:space="preserve"> </w:t>
      </w:r>
      <w:proofErr w:type="spellStart"/>
      <w:r w:rsidRPr="004E1DBF">
        <w:rPr>
          <w:rFonts w:cs="Arial"/>
          <w:i/>
          <w:sz w:val="22"/>
          <w:szCs w:val="20"/>
          <w:lang w:eastAsia="fi-FI"/>
        </w:rPr>
        <w:t>vastuutettu</w:t>
      </w:r>
      <w:proofErr w:type="spellEnd"/>
      <w:r w:rsidRPr="004E1DBF">
        <w:rPr>
          <w:rFonts w:cs="Arial"/>
          <w:i/>
          <w:sz w:val="22"/>
          <w:szCs w:val="20"/>
          <w:lang w:eastAsia="fi-FI"/>
        </w:rPr>
        <w:t xml:space="preserve"> organisaationne henkilökunnallenne (esim. johto, palvelupäälliköt sekä aulavahdit) sekä yhteistyökumppaneille ja alihankkijoille?</w:t>
      </w:r>
    </w:p>
    <w:p w14:paraId="5E2E2C1A" w14:textId="77777777" w:rsidR="004E1DBF" w:rsidRPr="004E1DBF" w:rsidRDefault="004E1DBF" w:rsidP="004E1DBF">
      <w:pPr>
        <w:pStyle w:val="Luettelokappale"/>
        <w:ind w:left="2024"/>
        <w:rPr>
          <w:rFonts w:cs="Arial"/>
          <w:i/>
          <w:sz w:val="22"/>
          <w:szCs w:val="20"/>
          <w:lang w:eastAsia="fi-FI"/>
        </w:rPr>
      </w:pPr>
    </w:p>
    <w:p w14:paraId="76A3C451" w14:textId="77777777" w:rsidR="004E1DBF" w:rsidRDefault="004E1DBF" w:rsidP="004E1DBF">
      <w:pPr>
        <w:pStyle w:val="Luettelokappale"/>
        <w:numPr>
          <w:ilvl w:val="0"/>
          <w:numId w:val="31"/>
        </w:numPr>
        <w:rPr>
          <w:rFonts w:cs="Arial"/>
          <w:i/>
          <w:sz w:val="22"/>
          <w:szCs w:val="20"/>
          <w:lang w:eastAsia="fi-FI"/>
        </w:rPr>
      </w:pPr>
      <w:r w:rsidRPr="004E1DBF">
        <w:rPr>
          <w:rFonts w:cs="Arial"/>
          <w:i/>
          <w:sz w:val="22"/>
          <w:szCs w:val="20"/>
          <w:lang w:eastAsia="fi-FI"/>
        </w:rPr>
        <w:t>Oletteko harjoitelleet tietoturvahäiriönhallintaprosessejanne itsenäisesti ja yhteistyökumppaneiden kanssa? Kuinka kohdistatte harjoitustoimintaa ja selvitätte koulutuksen ja harjoitusten tarpeita organisaatiossanne vuosittain? Oletteko käynnistäneet organisaatiossanne harjoitusohjelman eri toiminnallisuuksien jatkuvan kouluttamisen edistämiseksi?</w:t>
      </w:r>
    </w:p>
    <w:p w14:paraId="455D5537" w14:textId="77777777" w:rsidR="004E1DBF" w:rsidRPr="004E1DBF" w:rsidRDefault="004E1DBF" w:rsidP="004E1DBF">
      <w:pPr>
        <w:pStyle w:val="Luettelokappale"/>
        <w:ind w:left="2024"/>
        <w:rPr>
          <w:rFonts w:cs="Arial"/>
          <w:i/>
          <w:sz w:val="22"/>
          <w:szCs w:val="20"/>
          <w:lang w:eastAsia="fi-FI"/>
        </w:rPr>
      </w:pPr>
    </w:p>
    <w:p w14:paraId="03AF3E15" w14:textId="77777777" w:rsidR="004E1DBF" w:rsidRDefault="004E1DBF" w:rsidP="004E1DBF">
      <w:pPr>
        <w:pStyle w:val="Luettelokappale"/>
        <w:numPr>
          <w:ilvl w:val="0"/>
          <w:numId w:val="31"/>
        </w:numPr>
        <w:rPr>
          <w:rFonts w:cs="Arial"/>
          <w:i/>
          <w:sz w:val="22"/>
          <w:szCs w:val="20"/>
          <w:lang w:eastAsia="fi-FI"/>
        </w:rPr>
      </w:pPr>
      <w:r w:rsidRPr="004E1DBF">
        <w:rPr>
          <w:rFonts w:cs="Arial"/>
          <w:i/>
          <w:sz w:val="22"/>
          <w:szCs w:val="20"/>
          <w:lang w:eastAsia="fi-FI"/>
        </w:rPr>
        <w:t xml:space="preserve">Onko vähintään yhden (tietoturvasta) vastuullisen tarvittaessa saatavilla olevan henkilön tai roolin, sekä tietoturvavalvomon (SOC) tiedot välitetty viranomaisille tietoturvapoikkeamien ilmoittamista varten? </w:t>
      </w:r>
    </w:p>
    <w:p w14:paraId="282BEEC4" w14:textId="77777777" w:rsidR="004E1DBF" w:rsidRPr="004E1DBF" w:rsidRDefault="004E1DBF" w:rsidP="004E1DBF">
      <w:pPr>
        <w:pStyle w:val="Luettelokappale"/>
        <w:ind w:left="2024"/>
        <w:rPr>
          <w:rFonts w:cs="Arial"/>
          <w:i/>
          <w:sz w:val="22"/>
          <w:szCs w:val="20"/>
          <w:lang w:eastAsia="fi-FI"/>
        </w:rPr>
      </w:pPr>
    </w:p>
    <w:p w14:paraId="12A4A38A" w14:textId="43A41351" w:rsidR="007E444E" w:rsidRPr="00202DA9" w:rsidRDefault="007E444E" w:rsidP="007E444E">
      <w:pPr>
        <w:pStyle w:val="Otsikko2"/>
        <w:rPr>
          <w:rFonts w:eastAsia="Times New Roman"/>
          <w:lang w:eastAsia="fi-FI"/>
        </w:rPr>
      </w:pPr>
      <w:r w:rsidRPr="001B2C70">
        <w:rPr>
          <w:lang w:eastAsia="fi-FI"/>
        </w:rPr>
        <w:t xml:space="preserve">Kriittisten </w:t>
      </w:r>
      <w:r>
        <w:rPr>
          <w:lang w:eastAsia="fi-FI"/>
        </w:rPr>
        <w:t>tieto- ja tietoliikenne</w:t>
      </w:r>
      <w:r w:rsidRPr="001B2C70">
        <w:rPr>
          <w:lang w:eastAsia="fi-FI"/>
        </w:rPr>
        <w:t>järjestelmien sähkönsyötöt</w:t>
      </w:r>
      <w:r w:rsidRPr="001B2C70">
        <w:rPr>
          <w:lang w:eastAsia="fi-FI"/>
        </w:rPr>
        <w:tab/>
      </w:r>
      <w:r w:rsidRPr="001B2C70">
        <w:rPr>
          <w:lang w:eastAsia="fi-FI"/>
        </w:rPr>
        <w:tab/>
      </w:r>
    </w:p>
    <w:p w14:paraId="392BEEB2" w14:textId="77777777" w:rsidR="00CA50EE" w:rsidRDefault="007E444E" w:rsidP="00CA50EE">
      <w:pPr>
        <w:pStyle w:val="Leipteksti"/>
        <w:rPr>
          <w:i/>
        </w:rPr>
      </w:pPr>
      <w:r w:rsidRPr="000B0538">
        <w:rPr>
          <w:i/>
        </w:rPr>
        <w:t>Kuvaus toiminnan jatkuvuuden hallinnan kannalta kriittisten järjestelmien sähkönsyötön varmistamisesta kohteen kriittisyyden mukaisesti.</w:t>
      </w:r>
      <w:r w:rsidR="00367A9D">
        <w:rPr>
          <w:i/>
        </w:rPr>
        <w:t xml:space="preserve"> </w:t>
      </w:r>
    </w:p>
    <w:p w14:paraId="3B251DBA" w14:textId="68969E7D" w:rsidR="007E444E" w:rsidRDefault="007E444E" w:rsidP="006718B6">
      <w:pPr>
        <w:pStyle w:val="Leipteksti"/>
        <w:numPr>
          <w:ilvl w:val="0"/>
          <w:numId w:val="31"/>
        </w:numPr>
        <w:rPr>
          <w:i/>
        </w:rPr>
      </w:pPr>
      <w:r w:rsidRPr="000B0538">
        <w:rPr>
          <w:i/>
        </w:rPr>
        <w:t xml:space="preserve">Miten laitetilojen sähkösyöttö- ja tietoliikekaapelointi on suojattu ulkoisia uhkia vastaan ja miten kaapelit ovat tärkeiden laitetilojen osalta varmennettu? </w:t>
      </w:r>
    </w:p>
    <w:p w14:paraId="1B4D1CA1" w14:textId="46CB7EFD" w:rsidR="002C3E71" w:rsidRPr="000B0538" w:rsidRDefault="002B7EAE" w:rsidP="00EE6A3B">
      <w:pPr>
        <w:pStyle w:val="Leipteksti"/>
        <w:numPr>
          <w:ilvl w:val="0"/>
          <w:numId w:val="31"/>
        </w:numPr>
        <w:rPr>
          <w:i/>
        </w:rPr>
      </w:pPr>
      <w:r>
        <w:rPr>
          <w:i/>
        </w:rPr>
        <w:lastRenderedPageBreak/>
        <w:t xml:space="preserve">Varmistetaanko </w:t>
      </w:r>
      <w:r w:rsidR="002C3E71">
        <w:rPr>
          <w:i/>
        </w:rPr>
        <w:t xml:space="preserve">normaaliolojen häiriötilanteiden varalta </w:t>
      </w:r>
      <w:r w:rsidR="00CA50EE" w:rsidRPr="000B0538">
        <w:rPr>
          <w:i/>
        </w:rPr>
        <w:t>ohjaukseen käytettävien tietojärjestelmien, tietoliikenteen ja valvomotilojen sähkönsyöt</w:t>
      </w:r>
      <w:r w:rsidR="00BF10AB">
        <w:rPr>
          <w:i/>
        </w:rPr>
        <w:t>tö</w:t>
      </w:r>
      <w:r w:rsidR="00CA50EE" w:rsidRPr="000B0538">
        <w:rPr>
          <w:i/>
        </w:rPr>
        <w:t xml:space="preserve"> varavoimakonein</w:t>
      </w:r>
      <w:r>
        <w:rPr>
          <w:i/>
        </w:rPr>
        <w:t xml:space="preserve"> tai</w:t>
      </w:r>
      <w:r w:rsidR="00CA50EE" w:rsidRPr="000B0538">
        <w:rPr>
          <w:i/>
        </w:rPr>
        <w:t xml:space="preserve"> katkeamattomin sähkönsyöttölaittein (UPS)</w:t>
      </w:r>
      <w:r w:rsidR="00A43495">
        <w:rPr>
          <w:i/>
        </w:rPr>
        <w:t>?</w:t>
      </w:r>
    </w:p>
    <w:p w14:paraId="0D23F26E" w14:textId="77777777" w:rsidR="007E444E" w:rsidRPr="000B0538" w:rsidRDefault="00EE6A3B" w:rsidP="00EE6A3B">
      <w:pPr>
        <w:pStyle w:val="Leipteksti"/>
        <w:numPr>
          <w:ilvl w:val="0"/>
          <w:numId w:val="31"/>
        </w:numPr>
        <w:rPr>
          <w:i/>
        </w:rPr>
      </w:pPr>
      <w:r>
        <w:rPr>
          <w:i/>
        </w:rPr>
        <w:t>M</w:t>
      </w:r>
      <w:r w:rsidR="007E444E" w:rsidRPr="000B0538">
        <w:rPr>
          <w:i/>
        </w:rPr>
        <w:t>iten varavoimakoneiden, akustojen ja sähkösyöttölaitteiden kunnonhallinta ja testaus on järjestetty.</w:t>
      </w:r>
    </w:p>
    <w:p w14:paraId="30E641F0" w14:textId="274B41B1" w:rsidR="002C70D7" w:rsidRPr="002C70D7" w:rsidRDefault="002C70D7" w:rsidP="002C70D7">
      <w:pPr>
        <w:pStyle w:val="Leipteksti"/>
        <w:numPr>
          <w:ilvl w:val="0"/>
          <w:numId w:val="31"/>
        </w:numPr>
        <w:rPr>
          <w:i/>
        </w:rPr>
      </w:pPr>
      <w:r w:rsidRPr="002C70D7">
        <w:rPr>
          <w:i/>
        </w:rPr>
        <w:t>Onko vastuuhenkilöt määritelty mm. varavoimakoneiden, akustoihin ja sähkönsyöttöön liittyen?</w:t>
      </w:r>
    </w:p>
    <w:p w14:paraId="393BE85D" w14:textId="20A729B7" w:rsidR="007E444E" w:rsidRPr="00202DA9" w:rsidRDefault="007E444E" w:rsidP="007E444E">
      <w:pPr>
        <w:pStyle w:val="Otsikko2"/>
        <w:rPr>
          <w:rFonts w:eastAsia="Times New Roman"/>
          <w:lang w:eastAsia="fi-FI"/>
        </w:rPr>
      </w:pPr>
      <w:r w:rsidRPr="001B2C70">
        <w:rPr>
          <w:lang w:eastAsia="fi-FI"/>
        </w:rPr>
        <w:t xml:space="preserve">Kriittisten </w:t>
      </w:r>
      <w:r>
        <w:rPr>
          <w:lang w:eastAsia="fi-FI"/>
        </w:rPr>
        <w:t>tieto- ja tietoliikenne</w:t>
      </w:r>
      <w:r w:rsidRPr="001B2C70">
        <w:rPr>
          <w:lang w:eastAsia="fi-FI"/>
        </w:rPr>
        <w:t>järjestelmien suojaamisasiat</w:t>
      </w:r>
      <w:r>
        <w:rPr>
          <w:lang w:eastAsia="fi-FI"/>
        </w:rPr>
        <w:t xml:space="preserve"> </w:t>
      </w:r>
      <w:r w:rsidRPr="00F205A1">
        <w:rPr>
          <w:lang w:eastAsia="fi-FI"/>
        </w:rPr>
        <w:t>ja muu tilaturvallisuus</w:t>
      </w:r>
    </w:p>
    <w:p w14:paraId="4A4DF826" w14:textId="67D3850A" w:rsidR="007E444E" w:rsidRPr="000B0538" w:rsidRDefault="007E444E" w:rsidP="007E444E">
      <w:pPr>
        <w:pStyle w:val="Leipteksti"/>
        <w:rPr>
          <w:i/>
        </w:rPr>
      </w:pPr>
      <w:r w:rsidRPr="000B0538">
        <w:rPr>
          <w:i/>
        </w:rPr>
        <w:t>Kuvaus tietojärjestelmien, valvomotilojen ja sähköasemien suojaamisesta</w:t>
      </w:r>
      <w:r w:rsidR="000D7435">
        <w:rPr>
          <w:i/>
        </w:rPr>
        <w:t xml:space="preserve"> fyysisiä ilmiöitä tai tapahtumia vastaan</w:t>
      </w:r>
      <w:r w:rsidRPr="000B0538">
        <w:rPr>
          <w:i/>
        </w:rPr>
        <w:t xml:space="preserve">. </w:t>
      </w:r>
    </w:p>
    <w:p w14:paraId="44F0BB83" w14:textId="77777777" w:rsidR="00CA3679" w:rsidRDefault="007E444E" w:rsidP="001A7317">
      <w:pPr>
        <w:pStyle w:val="Leipteksti"/>
        <w:numPr>
          <w:ilvl w:val="0"/>
          <w:numId w:val="31"/>
        </w:numPr>
        <w:rPr>
          <w:i/>
        </w:rPr>
      </w:pPr>
      <w:r w:rsidRPr="000B0538">
        <w:rPr>
          <w:i/>
        </w:rPr>
        <w:t xml:space="preserve">Miten esim. tärkeät laite- ja valvomotilat on suojattu sähköisiä häiriöitä vastaan? </w:t>
      </w:r>
    </w:p>
    <w:p w14:paraId="361D7D80" w14:textId="77777777" w:rsidR="003C4E9A" w:rsidRDefault="007E444E" w:rsidP="001A7317">
      <w:pPr>
        <w:pStyle w:val="Leipteksti"/>
        <w:numPr>
          <w:ilvl w:val="0"/>
          <w:numId w:val="31"/>
        </w:numPr>
        <w:rPr>
          <w:i/>
        </w:rPr>
      </w:pPr>
      <w:r w:rsidRPr="000B0538">
        <w:rPr>
          <w:i/>
        </w:rPr>
        <w:t>Miten sähköasemilla käytettävät laitteet ovat rakenteellisesti suojattu kestämään tiloissa esiintyviä korkeita ylijännitteitä ja sähkömagneettisia häiriöitä?</w:t>
      </w:r>
    </w:p>
    <w:p w14:paraId="2C35A4C5" w14:textId="24647024" w:rsidR="007E444E" w:rsidRPr="000B0538" w:rsidRDefault="007E444E" w:rsidP="001A7317">
      <w:pPr>
        <w:pStyle w:val="Leipteksti"/>
        <w:numPr>
          <w:ilvl w:val="0"/>
          <w:numId w:val="31"/>
        </w:numPr>
        <w:rPr>
          <w:i/>
        </w:rPr>
      </w:pPr>
      <w:r w:rsidRPr="000B0538">
        <w:rPr>
          <w:i/>
        </w:rPr>
        <w:t>Onko käytössä luotettavat ja korkeatasoiset ja olosuhteiden valvontajärjestelmät?</w:t>
      </w:r>
    </w:p>
    <w:p w14:paraId="20FEE0AD" w14:textId="5E21AE48" w:rsidR="007E444E" w:rsidRPr="000B0538" w:rsidRDefault="007E444E" w:rsidP="003C4E9A">
      <w:pPr>
        <w:pStyle w:val="Leipteksti"/>
        <w:numPr>
          <w:ilvl w:val="0"/>
          <w:numId w:val="31"/>
        </w:numPr>
        <w:rPr>
          <w:i/>
        </w:rPr>
      </w:pPr>
      <w:r w:rsidRPr="000B0538">
        <w:rPr>
          <w:i/>
        </w:rPr>
        <w:t>Miten tilaturvallisuudesta ja kulunvalvonnasta on huolehdittu? Onko esim. määritelty fyysiset turva-alueet ja luokiteltu ne tärkeyden mukaan eri kulkuoikeus- ja suojausluokkiin? Onko turva-alueet suojattu sähköisillä, tapahtumat tallentavilla kulunvalvonta- ja murtohälytysjärjestelmillä sekä videovalvonnalla?</w:t>
      </w:r>
      <w:r w:rsidR="00B95DAA">
        <w:rPr>
          <w:i/>
        </w:rPr>
        <w:t xml:space="preserve"> </w:t>
      </w:r>
      <w:r w:rsidR="00B95DAA" w:rsidRPr="00B95DAA">
        <w:rPr>
          <w:i/>
        </w:rPr>
        <w:t>Kauanko ja missä edellä mainittujen lokeja ja tallenteita säilytetään?</w:t>
      </w:r>
    </w:p>
    <w:p w14:paraId="6A757AD3" w14:textId="525536FC" w:rsidR="00C303E5" w:rsidRPr="00C303E5" w:rsidRDefault="00C303E5" w:rsidP="00C303E5">
      <w:pPr>
        <w:pStyle w:val="Luettelokappale"/>
        <w:numPr>
          <w:ilvl w:val="0"/>
          <w:numId w:val="31"/>
        </w:numPr>
        <w:rPr>
          <w:rFonts w:eastAsiaTheme="minorHAnsi" w:cstheme="minorBidi"/>
          <w:i/>
          <w:sz w:val="22"/>
          <w:szCs w:val="22"/>
        </w:rPr>
      </w:pPr>
      <w:r w:rsidRPr="00C303E5">
        <w:rPr>
          <w:rFonts w:eastAsiaTheme="minorHAnsi" w:cstheme="minorBidi"/>
          <w:i/>
          <w:sz w:val="22"/>
          <w:szCs w:val="22"/>
        </w:rPr>
        <w:t>Onko valvontajärjestelmien verkot eriytetty muista verkoista? Miten ja mistä esim. kameravalvontaan pääsee käsiksi?</w:t>
      </w:r>
    </w:p>
    <w:p w14:paraId="6CFE0EC8" w14:textId="522ECEC9" w:rsidR="007E444E" w:rsidRPr="000B0538" w:rsidRDefault="007E444E" w:rsidP="004F5DD1">
      <w:pPr>
        <w:pStyle w:val="Leipteksti"/>
        <w:numPr>
          <w:ilvl w:val="0"/>
          <w:numId w:val="31"/>
        </w:numPr>
        <w:rPr>
          <w:i/>
        </w:rPr>
      </w:pPr>
      <w:r w:rsidRPr="000B0538">
        <w:rPr>
          <w:i/>
        </w:rPr>
        <w:lastRenderedPageBreak/>
        <w:t>Miten verkonhaltija tekee yhteistyötä eri viranomaisten kanssa kriittisten kohteiden suojaamiseksi vahingontekoja ja sotilaallista toimintaa vastaan?</w:t>
      </w:r>
    </w:p>
    <w:p w14:paraId="698A08DD" w14:textId="4501359B" w:rsidR="007E444E" w:rsidRDefault="007E444E" w:rsidP="004F5DD1">
      <w:pPr>
        <w:pStyle w:val="Leipteksti"/>
        <w:numPr>
          <w:ilvl w:val="0"/>
          <w:numId w:val="31"/>
        </w:numPr>
        <w:rPr>
          <w:i/>
        </w:rPr>
      </w:pPr>
      <w:r w:rsidRPr="000B0538">
        <w:rPr>
          <w:i/>
        </w:rPr>
        <w:t>Onko määritelty vastuuhenkilöt</w:t>
      </w:r>
      <w:r w:rsidR="00BC65A3">
        <w:rPr>
          <w:i/>
        </w:rPr>
        <w:t xml:space="preserve"> ja</w:t>
      </w:r>
      <w:r w:rsidR="00453364">
        <w:rPr>
          <w:i/>
        </w:rPr>
        <w:t xml:space="preserve"> </w:t>
      </w:r>
      <w:r w:rsidR="00B61CD5">
        <w:rPr>
          <w:i/>
        </w:rPr>
        <w:t>miten</w:t>
      </w:r>
      <w:r w:rsidR="00327DB6">
        <w:rPr>
          <w:i/>
        </w:rPr>
        <w:t xml:space="preserve"> </w:t>
      </w:r>
      <w:r w:rsidR="008C4531">
        <w:rPr>
          <w:i/>
        </w:rPr>
        <w:t xml:space="preserve">vastuita tai </w:t>
      </w:r>
      <w:r w:rsidR="002C6F99">
        <w:rPr>
          <w:i/>
        </w:rPr>
        <w:t>vastuu</w:t>
      </w:r>
      <w:r w:rsidR="008C4531">
        <w:rPr>
          <w:i/>
        </w:rPr>
        <w:t>henkilöitä</w:t>
      </w:r>
      <w:r w:rsidR="00B61CD5">
        <w:rPr>
          <w:i/>
        </w:rPr>
        <w:t xml:space="preserve"> päivitetään</w:t>
      </w:r>
      <w:r w:rsidRPr="000B0538">
        <w:rPr>
          <w:i/>
        </w:rPr>
        <w:t>?</w:t>
      </w:r>
    </w:p>
    <w:p w14:paraId="4FCDB811" w14:textId="77777777" w:rsidR="002A4F1D" w:rsidRPr="002A4F1D" w:rsidRDefault="002A4F1D" w:rsidP="002A4F1D">
      <w:pPr>
        <w:pStyle w:val="Leipteksti"/>
        <w:numPr>
          <w:ilvl w:val="0"/>
          <w:numId w:val="31"/>
        </w:numPr>
        <w:rPr>
          <w:i/>
        </w:rPr>
      </w:pPr>
      <w:bookmarkStart w:id="71" w:name="_Toc536001104"/>
      <w:bookmarkStart w:id="72" w:name="_Toc536529557"/>
      <w:bookmarkStart w:id="73" w:name="_Toc536529738"/>
      <w:bookmarkStart w:id="74" w:name="_Toc536529913"/>
      <w:bookmarkStart w:id="75" w:name="_Toc536001105"/>
      <w:bookmarkStart w:id="76" w:name="_Toc536529558"/>
      <w:bookmarkStart w:id="77" w:name="_Toc536529739"/>
      <w:bookmarkStart w:id="78" w:name="_Toc536529914"/>
      <w:bookmarkStart w:id="79" w:name="_Toc536001106"/>
      <w:bookmarkStart w:id="80" w:name="_Toc536529559"/>
      <w:bookmarkStart w:id="81" w:name="_Toc536529740"/>
      <w:bookmarkStart w:id="82" w:name="_Toc536529915"/>
      <w:bookmarkStart w:id="83" w:name="_Toc536001114"/>
      <w:bookmarkStart w:id="84" w:name="_Toc536529567"/>
      <w:bookmarkStart w:id="85" w:name="_Toc536529748"/>
      <w:bookmarkStart w:id="86" w:name="_Toc536529923"/>
      <w:bookmarkStart w:id="87" w:name="_Toc536001120"/>
      <w:bookmarkStart w:id="88" w:name="_Toc536529573"/>
      <w:bookmarkStart w:id="89" w:name="_Toc536529754"/>
      <w:bookmarkStart w:id="90" w:name="_Toc53652992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2A4F1D">
        <w:rPr>
          <w:i/>
        </w:rPr>
        <w:t>Onko kulunvalvontajärjestelmä tietoturvatestattu?</w:t>
      </w:r>
    </w:p>
    <w:p w14:paraId="221B3E64" w14:textId="77777777" w:rsidR="002A4F1D" w:rsidRPr="002A4F1D" w:rsidRDefault="002A4F1D" w:rsidP="002A4F1D">
      <w:pPr>
        <w:pStyle w:val="Leipteksti"/>
        <w:numPr>
          <w:ilvl w:val="0"/>
          <w:numId w:val="31"/>
        </w:numPr>
        <w:rPr>
          <w:i/>
        </w:rPr>
      </w:pPr>
      <w:r w:rsidRPr="002A4F1D">
        <w:rPr>
          <w:i/>
        </w:rPr>
        <w:t>Kuinka ulkopuolisten (esim. tavarantoimittajien, huoltopalveluiden ja laitetoimittajien) kulkeminen eri tiloissa on toteutettu ja ohjeistettu? Onko tavarantoimittajien, huoltopalveluiden tai laitetoimittajien henkilöt turvallisuusselvitetty?</w:t>
      </w:r>
    </w:p>
    <w:p w14:paraId="734708CB" w14:textId="68BF814D" w:rsidR="002A4F1D" w:rsidRPr="002A4F1D" w:rsidRDefault="002A4F1D" w:rsidP="002A4F1D">
      <w:pPr>
        <w:pStyle w:val="Leipteksti"/>
        <w:numPr>
          <w:ilvl w:val="0"/>
          <w:numId w:val="31"/>
        </w:numPr>
        <w:rPr>
          <w:i/>
        </w:rPr>
      </w:pPr>
      <w:r w:rsidRPr="002A4F1D">
        <w:rPr>
          <w:i/>
        </w:rPr>
        <w:t>Kuinka vierailijoiden ja oman henkilöstön kulunvalvontakorttien voimassaoloaikaa rajoitetaan? Onko vierailuille määritelty prosessi? Kuinka vierailijoiden liikkumista tiloissa on ohjeistettu ja rajoitettu?</w:t>
      </w:r>
    </w:p>
    <w:p w14:paraId="6F82EA03" w14:textId="2F7AC792" w:rsidR="007E444E" w:rsidRPr="00202DA9" w:rsidRDefault="007E444E" w:rsidP="007E444E">
      <w:pPr>
        <w:pStyle w:val="Otsikko2"/>
        <w:rPr>
          <w:rFonts w:eastAsia="Times New Roman"/>
          <w:lang w:eastAsia="fi-FI"/>
        </w:rPr>
      </w:pPr>
      <w:r w:rsidRPr="001B2C70">
        <w:rPr>
          <w:lang w:eastAsia="fi-FI"/>
        </w:rPr>
        <w:t xml:space="preserve">Kriittisten </w:t>
      </w:r>
      <w:r>
        <w:rPr>
          <w:lang w:eastAsia="fi-FI"/>
        </w:rPr>
        <w:t>tieto- ja tietoliikenne</w:t>
      </w:r>
      <w:r w:rsidRPr="001B2C70">
        <w:rPr>
          <w:lang w:eastAsia="fi-FI"/>
        </w:rPr>
        <w:t>järjestelmien varajärjestelmät</w:t>
      </w:r>
      <w:r w:rsidRPr="001B2C70">
        <w:rPr>
          <w:lang w:eastAsia="fi-FI"/>
        </w:rPr>
        <w:tab/>
      </w:r>
    </w:p>
    <w:p w14:paraId="0C586C3B" w14:textId="5F98CF8B" w:rsidR="007E444E" w:rsidRPr="000B0538" w:rsidRDefault="007E444E" w:rsidP="007E444E">
      <w:pPr>
        <w:pStyle w:val="Leipteksti"/>
        <w:rPr>
          <w:i/>
          <w:lang w:eastAsia="fi-FI"/>
        </w:rPr>
      </w:pPr>
      <w:r w:rsidRPr="000B0538">
        <w:rPr>
          <w:i/>
          <w:lang w:eastAsia="fi-FI"/>
        </w:rPr>
        <w:t>Kuvaus varajärjestelmistä ja toimista varajärjestelmiin siirtymiseksi.</w:t>
      </w:r>
      <w:r w:rsidR="009A48CF">
        <w:rPr>
          <w:i/>
          <w:lang w:eastAsia="fi-FI"/>
        </w:rPr>
        <w:t xml:space="preserve"> Mistä järjestelmistä on olemassa varajärjestelmät.</w:t>
      </w:r>
    </w:p>
    <w:p w14:paraId="30D7A206" w14:textId="1481C1EE" w:rsidR="00437BE1" w:rsidRDefault="007E444E" w:rsidP="00437BE1">
      <w:pPr>
        <w:pStyle w:val="Leipteksti"/>
        <w:numPr>
          <w:ilvl w:val="0"/>
          <w:numId w:val="31"/>
        </w:numPr>
        <w:rPr>
          <w:i/>
          <w:lang w:eastAsia="fi-FI"/>
        </w:rPr>
      </w:pPr>
      <w:r w:rsidRPr="000B0538">
        <w:rPr>
          <w:i/>
          <w:lang w:eastAsia="fi-FI"/>
        </w:rPr>
        <w:t xml:space="preserve">Onko esimerkiksi toimintakriittisten järjestelmien laitetilat varmennettu (esim. kahdennettu) ja </w:t>
      </w:r>
      <w:r w:rsidR="00F91849">
        <w:rPr>
          <w:i/>
          <w:lang w:eastAsia="fi-FI"/>
        </w:rPr>
        <w:t xml:space="preserve">maantieteellisesti </w:t>
      </w:r>
      <w:r w:rsidRPr="000B0538">
        <w:rPr>
          <w:i/>
          <w:lang w:eastAsia="fi-FI"/>
        </w:rPr>
        <w:t>riittävän etäällä toisistaan?</w:t>
      </w:r>
    </w:p>
    <w:p w14:paraId="11252E51" w14:textId="7F85BD77" w:rsidR="00491FF8" w:rsidRDefault="007E444E" w:rsidP="00304F68">
      <w:pPr>
        <w:pStyle w:val="Leipteksti"/>
        <w:numPr>
          <w:ilvl w:val="0"/>
          <w:numId w:val="31"/>
        </w:numPr>
        <w:rPr>
          <w:i/>
          <w:lang w:eastAsia="fi-FI"/>
        </w:rPr>
      </w:pPr>
      <w:r w:rsidRPr="000B0538">
        <w:rPr>
          <w:i/>
          <w:lang w:eastAsia="fi-FI"/>
        </w:rPr>
        <w:t>Onko käyttökeskuksella varavalvomo, joka sijaitsee eri rakennuksessa kuin varsinainen valvomo?</w:t>
      </w:r>
    </w:p>
    <w:p w14:paraId="57C981B5" w14:textId="77777777" w:rsidR="00973E81" w:rsidRDefault="001E56ED" w:rsidP="00973E81">
      <w:pPr>
        <w:pStyle w:val="Luettelokappale"/>
        <w:numPr>
          <w:ilvl w:val="0"/>
          <w:numId w:val="31"/>
        </w:numPr>
        <w:rPr>
          <w:rFonts w:eastAsiaTheme="minorHAnsi" w:cstheme="minorBidi"/>
          <w:i/>
          <w:sz w:val="22"/>
          <w:szCs w:val="22"/>
          <w:lang w:eastAsia="fi-FI"/>
        </w:rPr>
      </w:pPr>
      <w:r w:rsidRPr="001E56ED">
        <w:rPr>
          <w:rFonts w:eastAsiaTheme="minorHAnsi" w:cstheme="minorBidi"/>
          <w:i/>
          <w:sz w:val="22"/>
          <w:szCs w:val="22"/>
          <w:lang w:eastAsia="fi-FI"/>
        </w:rPr>
        <w:t xml:space="preserve">Mikäli varavalvomo sijaitsee kävelymatkan ulkopuolella, miten henkilöstön kuljetus valvomoiden välillä on järjestetty tai suunniteltu järjestettäväksi? </w:t>
      </w:r>
    </w:p>
    <w:p w14:paraId="5AAD38E3" w14:textId="77777777" w:rsidR="00973E81" w:rsidRDefault="00973E81" w:rsidP="00973E81">
      <w:pPr>
        <w:pStyle w:val="Luettelokappale"/>
        <w:ind w:left="2024"/>
        <w:rPr>
          <w:rFonts w:eastAsiaTheme="minorHAnsi" w:cstheme="minorBidi"/>
          <w:i/>
          <w:sz w:val="22"/>
          <w:szCs w:val="22"/>
          <w:lang w:eastAsia="fi-FI"/>
        </w:rPr>
      </w:pPr>
    </w:p>
    <w:p w14:paraId="07B36D0B" w14:textId="77777777" w:rsidR="00973E81" w:rsidRDefault="00973E81" w:rsidP="00973E81">
      <w:pPr>
        <w:pStyle w:val="Luettelokappale"/>
        <w:numPr>
          <w:ilvl w:val="0"/>
          <w:numId w:val="31"/>
        </w:numPr>
        <w:rPr>
          <w:rFonts w:eastAsiaTheme="minorHAnsi" w:cstheme="minorBidi"/>
          <w:i/>
          <w:sz w:val="22"/>
          <w:szCs w:val="22"/>
          <w:lang w:eastAsia="fi-FI"/>
        </w:rPr>
      </w:pPr>
      <w:r w:rsidRPr="00973E81">
        <w:rPr>
          <w:rFonts w:eastAsiaTheme="minorHAnsi" w:cstheme="minorBidi"/>
          <w:i/>
          <w:sz w:val="22"/>
          <w:szCs w:val="22"/>
          <w:lang w:eastAsia="fi-FI"/>
        </w:rPr>
        <w:t>Onko väistöpaikkoja olemassa tilanteita varten, joissa valvomot ja muut normaalit työskentelytilat eivät ole käytössä?</w:t>
      </w:r>
    </w:p>
    <w:p w14:paraId="096AE36A" w14:textId="77777777" w:rsidR="00973E81" w:rsidRPr="00973E81" w:rsidRDefault="00973E81" w:rsidP="00973E81">
      <w:pPr>
        <w:pStyle w:val="Luettelokappale"/>
        <w:rPr>
          <w:rFonts w:eastAsiaTheme="minorHAnsi" w:cstheme="minorBidi"/>
          <w:i/>
          <w:sz w:val="22"/>
          <w:szCs w:val="22"/>
          <w:lang w:eastAsia="fi-FI"/>
        </w:rPr>
      </w:pPr>
    </w:p>
    <w:p w14:paraId="11774878" w14:textId="392BB8F4" w:rsidR="00973E81" w:rsidRDefault="00973E81" w:rsidP="00973E81">
      <w:pPr>
        <w:pStyle w:val="Luettelokappale"/>
        <w:numPr>
          <w:ilvl w:val="0"/>
          <w:numId w:val="31"/>
        </w:numPr>
        <w:rPr>
          <w:rFonts w:eastAsiaTheme="minorHAnsi" w:cstheme="minorBidi"/>
          <w:i/>
          <w:sz w:val="22"/>
          <w:szCs w:val="22"/>
          <w:lang w:eastAsia="fi-FI"/>
        </w:rPr>
      </w:pPr>
      <w:r w:rsidRPr="00973E81">
        <w:rPr>
          <w:rFonts w:eastAsiaTheme="minorHAnsi" w:cstheme="minorBidi"/>
          <w:i/>
          <w:sz w:val="22"/>
          <w:szCs w:val="22"/>
          <w:lang w:eastAsia="fi-FI"/>
        </w:rPr>
        <w:lastRenderedPageBreak/>
        <w:t>Onko tieto</w:t>
      </w:r>
      <w:r w:rsidR="00227D5D">
        <w:rPr>
          <w:rFonts w:eastAsiaTheme="minorHAnsi" w:cstheme="minorBidi"/>
          <w:i/>
          <w:sz w:val="22"/>
          <w:szCs w:val="22"/>
          <w:lang w:eastAsia="fi-FI"/>
        </w:rPr>
        <w:t>liikenne</w:t>
      </w:r>
      <w:r w:rsidRPr="00973E81">
        <w:rPr>
          <w:rFonts w:eastAsiaTheme="minorHAnsi" w:cstheme="minorBidi"/>
          <w:i/>
          <w:sz w:val="22"/>
          <w:szCs w:val="22"/>
          <w:lang w:eastAsia="fi-FI"/>
        </w:rPr>
        <w:t>-</w:t>
      </w:r>
      <w:r w:rsidR="00227D5D">
        <w:rPr>
          <w:rFonts w:eastAsiaTheme="minorHAnsi" w:cstheme="minorBidi"/>
          <w:i/>
          <w:sz w:val="22"/>
          <w:szCs w:val="22"/>
          <w:lang w:eastAsia="fi-FI"/>
        </w:rPr>
        <w:t xml:space="preserve"> </w:t>
      </w:r>
      <w:r w:rsidRPr="00973E81">
        <w:rPr>
          <w:rFonts w:eastAsiaTheme="minorHAnsi" w:cstheme="minorBidi"/>
          <w:i/>
          <w:sz w:val="22"/>
          <w:szCs w:val="22"/>
          <w:lang w:eastAsia="fi-FI"/>
        </w:rPr>
        <w:t>ja tietojärjestelmien varajärjestelmien dokumentointi ajan tasalla? Onko dokumenteista olemassa ajantasaiset fyysiset kopiot? Onko näiden kopioiden sijainti tiedossa?</w:t>
      </w:r>
    </w:p>
    <w:p w14:paraId="2823D4F9" w14:textId="77777777" w:rsidR="00973E81" w:rsidRPr="00973E81" w:rsidRDefault="00973E81" w:rsidP="00973E81">
      <w:pPr>
        <w:pStyle w:val="Luettelokappale"/>
        <w:rPr>
          <w:rFonts w:eastAsiaTheme="minorHAnsi" w:cstheme="minorBidi"/>
          <w:i/>
          <w:sz w:val="22"/>
          <w:szCs w:val="22"/>
          <w:lang w:eastAsia="fi-FI"/>
        </w:rPr>
      </w:pPr>
    </w:p>
    <w:p w14:paraId="60E11FAF" w14:textId="70413ABD" w:rsidR="00F56DA9" w:rsidRDefault="00973E81" w:rsidP="00973E81">
      <w:pPr>
        <w:pStyle w:val="Luettelokappale"/>
        <w:numPr>
          <w:ilvl w:val="0"/>
          <w:numId w:val="31"/>
        </w:numPr>
        <w:rPr>
          <w:rFonts w:eastAsiaTheme="minorHAnsi" w:cstheme="minorBidi"/>
          <w:i/>
          <w:sz w:val="22"/>
          <w:szCs w:val="22"/>
          <w:lang w:eastAsia="fi-FI"/>
        </w:rPr>
      </w:pPr>
      <w:r w:rsidRPr="00973E81">
        <w:rPr>
          <w:rFonts w:eastAsiaTheme="minorHAnsi" w:cstheme="minorBidi"/>
          <w:i/>
          <w:sz w:val="22"/>
          <w:szCs w:val="22"/>
          <w:lang w:eastAsia="fi-FI"/>
        </w:rPr>
        <w:t>Onko vastuuhenkilöt määritetty ja onko heillä riittävät tiedot, taidot, vastuut ja valtuudet? Onko yksi tai useampi riittävät päätöksenteko-oikeudet omaava vastuuhenkilö aina tavoitettavissa?</w:t>
      </w:r>
    </w:p>
    <w:p w14:paraId="5E0CA449" w14:textId="77777777" w:rsidR="00973E81" w:rsidRPr="00973E81" w:rsidRDefault="00973E81" w:rsidP="00973E81">
      <w:pPr>
        <w:pStyle w:val="Luettelokappale"/>
        <w:ind w:left="2024"/>
        <w:rPr>
          <w:rFonts w:eastAsiaTheme="minorHAnsi" w:cstheme="minorBidi"/>
          <w:i/>
          <w:sz w:val="22"/>
          <w:szCs w:val="22"/>
          <w:lang w:eastAsia="fi-FI"/>
        </w:rPr>
      </w:pPr>
    </w:p>
    <w:p w14:paraId="7A94A3CE" w14:textId="650398E8" w:rsidR="00551942" w:rsidRPr="004639A8" w:rsidRDefault="002D1828" w:rsidP="004639A8">
      <w:pPr>
        <w:pStyle w:val="Leipteksti"/>
        <w:numPr>
          <w:ilvl w:val="0"/>
          <w:numId w:val="31"/>
        </w:numPr>
        <w:rPr>
          <w:i/>
        </w:rPr>
      </w:pPr>
      <w:r w:rsidRPr="00001C0A">
        <w:rPr>
          <w:i/>
        </w:rPr>
        <w:t>Miten vastuuhenkilö</w:t>
      </w:r>
      <w:r w:rsidR="00A00F0E" w:rsidRPr="00001C0A">
        <w:rPr>
          <w:i/>
        </w:rPr>
        <w:t xml:space="preserve"> tekee</w:t>
      </w:r>
      <w:r w:rsidR="00247E36" w:rsidRPr="00001C0A">
        <w:rPr>
          <w:i/>
        </w:rPr>
        <w:t xml:space="preserve"> päätöksen varajärjestelmään siirtymisestä?</w:t>
      </w:r>
    </w:p>
    <w:p w14:paraId="7026B785" w14:textId="77777777" w:rsidR="006A5C35" w:rsidRPr="006A5C35" w:rsidRDefault="006A5C35" w:rsidP="006A5C35">
      <w:pPr>
        <w:pStyle w:val="Leipteksti"/>
        <w:numPr>
          <w:ilvl w:val="0"/>
          <w:numId w:val="31"/>
        </w:numPr>
        <w:rPr>
          <w:i/>
        </w:rPr>
      </w:pPr>
      <w:r w:rsidRPr="006A5C35">
        <w:rPr>
          <w:i/>
        </w:rPr>
        <w:t>Onko varaviestintätavat, työkalut ja -kanavat suunniteltu ja testattu häiriötilanteita, joissa perustietotekniikka tai tietoverkot eivät ole käytettävissä, varten?</w:t>
      </w:r>
    </w:p>
    <w:p w14:paraId="185B5F2E" w14:textId="77777777" w:rsidR="006A5C35" w:rsidRPr="006A5C35" w:rsidRDefault="006A5C35" w:rsidP="006A5C35">
      <w:pPr>
        <w:pStyle w:val="Leipteksti"/>
        <w:numPr>
          <w:ilvl w:val="0"/>
          <w:numId w:val="31"/>
        </w:numPr>
        <w:rPr>
          <w:i/>
        </w:rPr>
      </w:pPr>
      <w:r w:rsidRPr="006A5C35">
        <w:rPr>
          <w:i/>
        </w:rPr>
        <w:t>Onko mietitty, miten järjestelmiä operoidaan, mikäli niihin ei saa yhteyttä etänä tai mikäli normaalit valvomotilat eivät ole käytettävissä?</w:t>
      </w:r>
    </w:p>
    <w:p w14:paraId="045F36EA" w14:textId="77777777" w:rsidR="006A5C35" w:rsidRPr="006A5C35" w:rsidRDefault="006A5C35" w:rsidP="006A5C35">
      <w:pPr>
        <w:pStyle w:val="Leipteksti"/>
        <w:numPr>
          <w:ilvl w:val="0"/>
          <w:numId w:val="31"/>
        </w:numPr>
        <w:rPr>
          <w:i/>
        </w:rPr>
      </w:pPr>
      <w:r w:rsidRPr="006A5C35">
        <w:rPr>
          <w:i/>
        </w:rPr>
        <w:t>Onko varauduttu tilanteeseen, jossa normaaleja viestintävälineitä ei voi käyttää mahdollisen haitallisen toimijan ollessa järjestelmien sisässä?</w:t>
      </w:r>
    </w:p>
    <w:p w14:paraId="1BCB1456" w14:textId="54C0E081" w:rsidR="006A5C35" w:rsidRPr="006A5C35" w:rsidRDefault="006A5C35" w:rsidP="006A5C35">
      <w:pPr>
        <w:pStyle w:val="Leipteksti"/>
        <w:numPr>
          <w:ilvl w:val="0"/>
          <w:numId w:val="31"/>
        </w:numPr>
        <w:rPr>
          <w:i/>
        </w:rPr>
      </w:pPr>
      <w:r w:rsidRPr="006A5C35">
        <w:rPr>
          <w:i/>
        </w:rPr>
        <w:t>Onko varauduttu erilaisiin skenaarioihin, joissa järjestelmiä ei voida palauttaa toimintakuntoon esimerkiksi varmuuskopioista?</w:t>
      </w:r>
    </w:p>
    <w:p w14:paraId="2A5D6104" w14:textId="77777777" w:rsidR="00885001" w:rsidRPr="00F205A1" w:rsidRDefault="001B2C70" w:rsidP="001B2C70">
      <w:pPr>
        <w:pStyle w:val="Tyyli1"/>
        <w:rPr>
          <w:rFonts w:eastAsia="Times New Roman"/>
          <w:lang w:eastAsia="fi-FI"/>
        </w:rPr>
      </w:pPr>
      <w:bookmarkStart w:id="91" w:name="_Toc97551763"/>
      <w:r w:rsidRPr="001B2C70">
        <w:rPr>
          <w:lang w:eastAsia="fi-FI"/>
        </w:rPr>
        <w:t>PALVELUT</w:t>
      </w:r>
      <w:r w:rsidR="005D28BF">
        <w:rPr>
          <w:lang w:eastAsia="fi-FI"/>
        </w:rPr>
        <w:t>U</w:t>
      </w:r>
      <w:r w:rsidRPr="001B2C70">
        <w:rPr>
          <w:lang w:eastAsia="fi-FI"/>
        </w:rPr>
        <w:t>OTTAJIEN TOIMINTAKYVYN VARMISTAMINEN</w:t>
      </w:r>
      <w:bookmarkEnd w:id="91"/>
      <w:r w:rsidRPr="001B2C70">
        <w:rPr>
          <w:lang w:eastAsia="fi-FI"/>
        </w:rPr>
        <w:tab/>
      </w:r>
    </w:p>
    <w:p w14:paraId="5AFAD888" w14:textId="77777777" w:rsidR="001B09C2" w:rsidRDefault="00885001" w:rsidP="000B0538">
      <w:pPr>
        <w:pStyle w:val="Leipteksti"/>
        <w:rPr>
          <w:i/>
          <w:lang w:eastAsia="fi-FI"/>
        </w:rPr>
      </w:pPr>
      <w:r w:rsidRPr="000B0538">
        <w:rPr>
          <w:i/>
          <w:lang w:eastAsia="fi-FI"/>
        </w:rPr>
        <w:t xml:space="preserve">Kuvaus miten verkonhaltija on varmistanut jatkuvuuden hallintaan osallistuvien kumppaneiden toimintakyvyn </w:t>
      </w:r>
      <w:r w:rsidR="003E31B6" w:rsidRPr="000B0538">
        <w:rPr>
          <w:i/>
          <w:lang w:eastAsia="fi-FI"/>
        </w:rPr>
        <w:t xml:space="preserve">ja henkilöstön riittävyyden </w:t>
      </w:r>
      <w:r w:rsidR="00380F3E" w:rsidRPr="000B0538">
        <w:rPr>
          <w:i/>
          <w:lang w:eastAsia="fi-FI"/>
        </w:rPr>
        <w:t>häiriötilanteissa. Erityisesti häiriönhallintaan osallistuvat palveluntuottajat ovat keskeisiä, mutta myös muiden palveluntuottajien toimintakyky on varmistettava</w:t>
      </w:r>
      <w:r w:rsidR="001E7927">
        <w:rPr>
          <w:i/>
          <w:lang w:eastAsia="fi-FI"/>
        </w:rPr>
        <w:t xml:space="preserve"> ja </w:t>
      </w:r>
      <w:r w:rsidR="001B09C2">
        <w:rPr>
          <w:i/>
          <w:lang w:eastAsia="fi-FI"/>
        </w:rPr>
        <w:t>huomioitava varautumissuunnitelmassa</w:t>
      </w:r>
      <w:r w:rsidR="00380F3E" w:rsidRPr="000B0538">
        <w:rPr>
          <w:i/>
          <w:lang w:eastAsia="fi-FI"/>
        </w:rPr>
        <w:t>.</w:t>
      </w:r>
      <w:r w:rsidR="00371D9A">
        <w:rPr>
          <w:i/>
          <w:lang w:eastAsia="fi-FI"/>
        </w:rPr>
        <w:t xml:space="preserve"> </w:t>
      </w:r>
    </w:p>
    <w:p w14:paraId="5260A8C4" w14:textId="200A15D2" w:rsidR="00F52A9C" w:rsidRDefault="001B09C2" w:rsidP="000B0538">
      <w:pPr>
        <w:pStyle w:val="Leipteksti"/>
        <w:rPr>
          <w:i/>
          <w:lang w:eastAsia="fi-FI"/>
        </w:rPr>
      </w:pPr>
      <w:r w:rsidRPr="001B09C2">
        <w:rPr>
          <w:i/>
          <w:u w:val="single"/>
          <w:lang w:eastAsia="fi-FI"/>
        </w:rPr>
        <w:t>Huom</w:t>
      </w:r>
      <w:r>
        <w:rPr>
          <w:i/>
          <w:lang w:eastAsia="fi-FI"/>
        </w:rPr>
        <w:t xml:space="preserve">. </w:t>
      </w:r>
      <w:r w:rsidR="00087887">
        <w:rPr>
          <w:i/>
          <w:lang w:eastAsia="fi-FI"/>
        </w:rPr>
        <w:t>Mallipohjassa</w:t>
      </w:r>
      <w:r w:rsidR="002E62D4">
        <w:rPr>
          <w:i/>
          <w:lang w:eastAsia="fi-FI"/>
        </w:rPr>
        <w:t xml:space="preserve"> otsikointi on muotoiltu koskettamaan </w:t>
      </w:r>
      <w:r w:rsidR="00D52544">
        <w:rPr>
          <w:i/>
          <w:lang w:eastAsia="fi-FI"/>
        </w:rPr>
        <w:t>yleisesti kaikkia</w:t>
      </w:r>
      <w:r w:rsidR="002E62D4">
        <w:rPr>
          <w:i/>
          <w:lang w:eastAsia="fi-FI"/>
        </w:rPr>
        <w:t xml:space="preserve"> palveluntuottajia, mutta </w:t>
      </w:r>
      <w:r w:rsidR="00200DBB">
        <w:rPr>
          <w:i/>
          <w:lang w:eastAsia="fi-FI"/>
        </w:rPr>
        <w:t xml:space="preserve">SÄHKÖKOTKA-työkalussa on </w:t>
      </w:r>
      <w:r w:rsidR="00FF4A51">
        <w:rPr>
          <w:i/>
          <w:lang w:eastAsia="fi-FI"/>
        </w:rPr>
        <w:t>palveluntuottajat</w:t>
      </w:r>
      <w:r w:rsidR="0022198A">
        <w:rPr>
          <w:i/>
          <w:lang w:eastAsia="fi-FI"/>
        </w:rPr>
        <w:t xml:space="preserve"> eriteltynä</w:t>
      </w:r>
      <w:r w:rsidR="00FF4A51">
        <w:rPr>
          <w:i/>
          <w:lang w:eastAsia="fi-FI"/>
        </w:rPr>
        <w:t xml:space="preserve"> toimialoittain: </w:t>
      </w:r>
    </w:p>
    <w:p w14:paraId="767C8352" w14:textId="55660CF8" w:rsidR="00FF4A51" w:rsidRPr="00A325E5" w:rsidRDefault="002E74B9" w:rsidP="002E74B9">
      <w:pPr>
        <w:pStyle w:val="Leipteksti"/>
        <w:numPr>
          <w:ilvl w:val="0"/>
          <w:numId w:val="31"/>
        </w:numPr>
        <w:rPr>
          <w:i/>
          <w:u w:val="single"/>
          <w:lang w:eastAsia="fi-FI"/>
        </w:rPr>
      </w:pPr>
      <w:r w:rsidRPr="00A325E5">
        <w:rPr>
          <w:i/>
          <w:u w:val="single"/>
          <w:lang w:eastAsia="fi-FI"/>
        </w:rPr>
        <w:t>Sähkönjakeluverkon palveluntuottajat</w:t>
      </w:r>
    </w:p>
    <w:p w14:paraId="166A21C2" w14:textId="18A5D56E" w:rsidR="006E7A84" w:rsidRPr="00A325E5" w:rsidRDefault="009F0AE4" w:rsidP="002E74B9">
      <w:pPr>
        <w:pStyle w:val="Leipteksti"/>
        <w:numPr>
          <w:ilvl w:val="0"/>
          <w:numId w:val="31"/>
        </w:numPr>
        <w:rPr>
          <w:i/>
          <w:u w:val="single"/>
          <w:lang w:eastAsia="fi-FI"/>
        </w:rPr>
      </w:pPr>
      <w:r w:rsidRPr="00A325E5">
        <w:rPr>
          <w:i/>
          <w:u w:val="single"/>
          <w:lang w:eastAsia="fi-FI"/>
        </w:rPr>
        <w:lastRenderedPageBreak/>
        <w:t xml:space="preserve">Sähköasemien ja suurjänniteverkon </w:t>
      </w:r>
      <w:r w:rsidR="00FD4726" w:rsidRPr="00A325E5">
        <w:rPr>
          <w:i/>
          <w:u w:val="single"/>
          <w:lang w:eastAsia="fi-FI"/>
        </w:rPr>
        <w:t>palveluntuottajat</w:t>
      </w:r>
    </w:p>
    <w:p w14:paraId="590221BA" w14:textId="606F432E" w:rsidR="00407136" w:rsidRPr="00A325E5" w:rsidRDefault="00FD4726" w:rsidP="009D1483">
      <w:pPr>
        <w:pStyle w:val="Leipteksti"/>
        <w:numPr>
          <w:ilvl w:val="0"/>
          <w:numId w:val="31"/>
        </w:numPr>
        <w:rPr>
          <w:i/>
          <w:u w:val="single"/>
          <w:lang w:eastAsia="fi-FI"/>
        </w:rPr>
      </w:pPr>
      <w:r w:rsidRPr="00A325E5">
        <w:rPr>
          <w:i/>
          <w:u w:val="single"/>
          <w:lang w:eastAsia="fi-FI"/>
        </w:rPr>
        <w:t>Tieto- ja tietoliikennejärjestelmien palveluntuottajat</w:t>
      </w:r>
    </w:p>
    <w:p w14:paraId="03887C9D" w14:textId="00681415" w:rsidR="007E444E" w:rsidRDefault="007E444E" w:rsidP="00325978">
      <w:pPr>
        <w:pStyle w:val="Otsikko2"/>
        <w:rPr>
          <w:rFonts w:eastAsia="Times New Roman"/>
          <w:lang w:eastAsia="fi-FI"/>
        </w:rPr>
      </w:pPr>
      <w:r>
        <w:rPr>
          <w:rFonts w:eastAsia="Times New Roman"/>
          <w:lang w:eastAsia="fi-FI"/>
        </w:rPr>
        <w:t>Palvelutuottajariskien hallinta ja vaikutusten minimointi</w:t>
      </w:r>
    </w:p>
    <w:p w14:paraId="19FEABDD" w14:textId="1E83429C" w:rsidR="00A404DC" w:rsidRPr="009D1483" w:rsidRDefault="00EB2462" w:rsidP="00EB2462">
      <w:pPr>
        <w:pStyle w:val="Leipteksti"/>
        <w:rPr>
          <w:i/>
        </w:rPr>
      </w:pPr>
      <w:r w:rsidRPr="009D1483">
        <w:rPr>
          <w:i/>
        </w:rPr>
        <w:t>Kuvaus miten palveluntuottajiin liittyviä riskejä ja niiden vaikutuksia verkonhaltijan toimintaan kartoitettu</w:t>
      </w:r>
      <w:r w:rsidR="008B2087" w:rsidRPr="009D1483">
        <w:rPr>
          <w:i/>
        </w:rPr>
        <w:t>.</w:t>
      </w:r>
    </w:p>
    <w:p w14:paraId="0CE5FC1F" w14:textId="1F40F4DE" w:rsidR="001D6665" w:rsidRPr="000B0538" w:rsidRDefault="001D6665" w:rsidP="001D6665">
      <w:pPr>
        <w:pStyle w:val="Leipteksti"/>
        <w:rPr>
          <w:i/>
        </w:rPr>
      </w:pPr>
      <w:r w:rsidRPr="000B0538">
        <w:rPr>
          <w:i/>
        </w:rPr>
        <w:t>Onko verkonhaltija varmistanut esim. palveluntuottajan:</w:t>
      </w:r>
    </w:p>
    <w:p w14:paraId="6E05FAB0" w14:textId="77777777" w:rsidR="001D6665" w:rsidRDefault="001D6665" w:rsidP="001D6665">
      <w:pPr>
        <w:pStyle w:val="Leipteksti"/>
        <w:numPr>
          <w:ilvl w:val="0"/>
          <w:numId w:val="31"/>
        </w:numPr>
        <w:rPr>
          <w:i/>
        </w:rPr>
      </w:pPr>
      <w:r w:rsidRPr="000B0538">
        <w:rPr>
          <w:i/>
        </w:rPr>
        <w:t>kriisijohtamisen toimintatavat</w:t>
      </w:r>
    </w:p>
    <w:p w14:paraId="766F3270" w14:textId="77777777" w:rsidR="001D6665" w:rsidRDefault="001D6665" w:rsidP="001D6665">
      <w:pPr>
        <w:pStyle w:val="Leipteksti"/>
        <w:numPr>
          <w:ilvl w:val="0"/>
          <w:numId w:val="31"/>
        </w:numPr>
        <w:rPr>
          <w:i/>
        </w:rPr>
      </w:pPr>
      <w:r w:rsidRPr="000B0538">
        <w:rPr>
          <w:i/>
        </w:rPr>
        <w:t>kriittisiä tehtäviä hoitavien henkilöiden riittävän koulutuksen varautumisasioihin</w:t>
      </w:r>
    </w:p>
    <w:p w14:paraId="22EEE04F" w14:textId="77777777" w:rsidR="001D6665" w:rsidRDefault="001D6665" w:rsidP="001D6665">
      <w:pPr>
        <w:pStyle w:val="Leipteksti"/>
        <w:numPr>
          <w:ilvl w:val="0"/>
          <w:numId w:val="31"/>
        </w:numPr>
        <w:rPr>
          <w:i/>
        </w:rPr>
      </w:pPr>
      <w:r w:rsidRPr="000B0538">
        <w:rPr>
          <w:i/>
        </w:rPr>
        <w:t>tietoturvakäytännöt</w:t>
      </w:r>
    </w:p>
    <w:p w14:paraId="412006A6" w14:textId="77777777" w:rsidR="001D6665" w:rsidRDefault="001D6665" w:rsidP="001D6665">
      <w:pPr>
        <w:pStyle w:val="Leipteksti"/>
        <w:numPr>
          <w:ilvl w:val="0"/>
          <w:numId w:val="31"/>
        </w:numPr>
        <w:rPr>
          <w:i/>
        </w:rPr>
      </w:pPr>
      <w:r w:rsidRPr="000B0538">
        <w:rPr>
          <w:i/>
        </w:rPr>
        <w:t>tarvike-, materiaali- ja polttoainehankinnat</w:t>
      </w:r>
    </w:p>
    <w:p w14:paraId="04ABE0E1" w14:textId="77777777" w:rsidR="001D6665" w:rsidRPr="000B0538" w:rsidRDefault="001D6665" w:rsidP="001D6665">
      <w:pPr>
        <w:pStyle w:val="Leipteksti"/>
        <w:numPr>
          <w:ilvl w:val="0"/>
          <w:numId w:val="31"/>
        </w:numPr>
        <w:rPr>
          <w:i/>
        </w:rPr>
      </w:pPr>
      <w:r w:rsidRPr="000B0538">
        <w:rPr>
          <w:i/>
        </w:rPr>
        <w:t>sopimukset korvaavien palveluntuottajien kanssa</w:t>
      </w:r>
    </w:p>
    <w:p w14:paraId="33D70A4C" w14:textId="0F1E0389" w:rsidR="007E444E" w:rsidRDefault="001D6665" w:rsidP="001D6665">
      <w:pPr>
        <w:pStyle w:val="Leipteksti"/>
        <w:rPr>
          <w:i/>
        </w:rPr>
      </w:pPr>
      <w:r w:rsidRPr="000B0538">
        <w:rPr>
          <w:i/>
        </w:rPr>
        <w:t>Onko määritelty verkonhaltijan osalta vastuuhenkilöt, jotka varmistavat, että palveluntuottajien toimintakyky on asianmukaisesti huomioitu sopimuksissa ja palveluntuottajan käytännön toiminnassa.</w:t>
      </w:r>
    </w:p>
    <w:p w14:paraId="795291E6" w14:textId="67D3914D" w:rsidR="007E444E" w:rsidRDefault="007E444E" w:rsidP="00325978">
      <w:pPr>
        <w:pStyle w:val="Otsikko2"/>
        <w:rPr>
          <w:rFonts w:eastAsia="Times New Roman"/>
          <w:lang w:eastAsia="fi-FI"/>
        </w:rPr>
      </w:pPr>
      <w:r>
        <w:rPr>
          <w:rFonts w:eastAsia="Times New Roman"/>
          <w:lang w:eastAsia="fi-FI"/>
        </w:rPr>
        <w:t>Palveluntuottajien kriittisyystasojen määrittäminen</w:t>
      </w:r>
    </w:p>
    <w:p w14:paraId="3A7A2F29" w14:textId="54B7D446" w:rsidR="007E444E" w:rsidRDefault="001D6665" w:rsidP="007E444E">
      <w:pPr>
        <w:pStyle w:val="Leipteksti"/>
        <w:rPr>
          <w:i/>
        </w:rPr>
      </w:pPr>
      <w:r w:rsidRPr="000B0538">
        <w:rPr>
          <w:i/>
        </w:rPr>
        <w:t>Onko palveluntuottajille määritelty eri kriittisyystasoja ja miten</w:t>
      </w:r>
      <w:r w:rsidR="002B63AE">
        <w:rPr>
          <w:i/>
        </w:rPr>
        <w:t xml:space="preserve"> erityisesti</w:t>
      </w:r>
      <w:r w:rsidRPr="000B0538">
        <w:rPr>
          <w:i/>
        </w:rPr>
        <w:t xml:space="preserve"> kriittisimpien palveluntuottajien toimintakyky</w:t>
      </w:r>
      <w:r w:rsidR="0039207F">
        <w:rPr>
          <w:i/>
        </w:rPr>
        <w:t xml:space="preserve"> ja korvattavuus</w:t>
      </w:r>
      <w:r w:rsidRPr="000B0538">
        <w:rPr>
          <w:i/>
        </w:rPr>
        <w:t xml:space="preserve"> varmistetaan?</w:t>
      </w:r>
    </w:p>
    <w:p w14:paraId="16A86E3F" w14:textId="0D82EFD6" w:rsidR="00B73AF8" w:rsidRPr="0039207F" w:rsidRDefault="00B73AF8" w:rsidP="0039207F">
      <w:pPr>
        <w:pStyle w:val="Otsikko2"/>
        <w:rPr>
          <w:rFonts w:eastAsia="Times New Roman"/>
          <w:lang w:eastAsia="fi-FI"/>
        </w:rPr>
      </w:pPr>
      <w:r>
        <w:rPr>
          <w:rFonts w:eastAsia="Times New Roman"/>
          <w:lang w:eastAsia="fi-FI"/>
        </w:rPr>
        <w:t>P</w:t>
      </w:r>
      <w:r w:rsidR="007E444E">
        <w:rPr>
          <w:rFonts w:eastAsia="Times New Roman"/>
          <w:lang w:eastAsia="fi-FI"/>
        </w:rPr>
        <w:t>alvelutuottajien resurssien ja ohjausjärjestelmien korvattavuus</w:t>
      </w:r>
    </w:p>
    <w:p w14:paraId="2FE16E77" w14:textId="026B40D4" w:rsidR="001D6665" w:rsidRDefault="00102839" w:rsidP="001D6665">
      <w:pPr>
        <w:pStyle w:val="Leipteksti"/>
        <w:rPr>
          <w:i/>
          <w:iCs/>
          <w:lang w:eastAsia="fi-FI"/>
        </w:rPr>
      </w:pPr>
      <w:r w:rsidRPr="00175C21">
        <w:rPr>
          <w:i/>
          <w:iCs/>
          <w:lang w:eastAsia="fi-FI"/>
        </w:rPr>
        <w:t>Kuvaus miten</w:t>
      </w:r>
      <w:r w:rsidR="001D6665" w:rsidRPr="00175C21">
        <w:rPr>
          <w:i/>
          <w:iCs/>
          <w:lang w:eastAsia="fi-FI"/>
        </w:rPr>
        <w:t xml:space="preserve"> palveluntuottaj</w:t>
      </w:r>
      <w:r w:rsidR="00E312B4" w:rsidRPr="00175C21">
        <w:rPr>
          <w:i/>
          <w:iCs/>
          <w:lang w:eastAsia="fi-FI"/>
        </w:rPr>
        <w:t xml:space="preserve">ien resurssit ja ohjausjärjestelmät </w:t>
      </w:r>
      <w:r w:rsidR="00175C21" w:rsidRPr="00175C21">
        <w:rPr>
          <w:i/>
          <w:iCs/>
          <w:lang w:eastAsia="fi-FI"/>
        </w:rPr>
        <w:t xml:space="preserve">ovat korvattavissa esim. </w:t>
      </w:r>
      <w:r w:rsidR="001D6665" w:rsidRPr="00175C21">
        <w:rPr>
          <w:i/>
          <w:iCs/>
          <w:lang w:eastAsia="fi-FI"/>
        </w:rPr>
        <w:t>toisella palveluja tuottavalla yrityksellä?</w:t>
      </w:r>
    </w:p>
    <w:p w14:paraId="02FCAF21" w14:textId="10FFC3FF" w:rsidR="007E444E" w:rsidRDefault="00B73AF8" w:rsidP="00B73AF8">
      <w:pPr>
        <w:pStyle w:val="Otsikko2"/>
        <w:rPr>
          <w:rFonts w:eastAsia="Times New Roman"/>
          <w:lang w:eastAsia="fi-FI"/>
        </w:rPr>
      </w:pPr>
      <w:r>
        <w:rPr>
          <w:rFonts w:eastAsia="Times New Roman"/>
          <w:lang w:eastAsia="fi-FI"/>
        </w:rPr>
        <w:lastRenderedPageBreak/>
        <w:t>P</w:t>
      </w:r>
      <w:r w:rsidR="007E444E">
        <w:rPr>
          <w:rFonts w:eastAsia="Times New Roman"/>
          <w:lang w:eastAsia="fi-FI"/>
        </w:rPr>
        <w:t>alvelutuottajien toimintamalli ja yhteistyö verkonhaltijan kanssa vakavissa häiriötilanteissa</w:t>
      </w:r>
    </w:p>
    <w:p w14:paraId="37A27E36" w14:textId="412700CB" w:rsidR="00B73AF8" w:rsidRDefault="00BB645F" w:rsidP="00B73AF8">
      <w:pPr>
        <w:pStyle w:val="Leipteksti"/>
        <w:rPr>
          <w:i/>
        </w:rPr>
      </w:pPr>
      <w:r w:rsidRPr="00FA4E1B">
        <w:rPr>
          <w:i/>
        </w:rPr>
        <w:t>Miten</w:t>
      </w:r>
      <w:r w:rsidR="00B73AF8" w:rsidRPr="00FA4E1B">
        <w:rPr>
          <w:i/>
        </w:rPr>
        <w:t xml:space="preserve"> verkonhaltija</w:t>
      </w:r>
      <w:r w:rsidRPr="00FA4E1B">
        <w:rPr>
          <w:i/>
        </w:rPr>
        <w:t xml:space="preserve"> on</w:t>
      </w:r>
      <w:r w:rsidR="00B73AF8" w:rsidRPr="00FA4E1B">
        <w:rPr>
          <w:i/>
        </w:rPr>
        <w:t xml:space="preserve"> varmistanut</w:t>
      </w:r>
      <w:r w:rsidRPr="00FA4E1B">
        <w:rPr>
          <w:i/>
        </w:rPr>
        <w:t xml:space="preserve">, että </w:t>
      </w:r>
      <w:r w:rsidR="00B73AF8" w:rsidRPr="00FA4E1B">
        <w:rPr>
          <w:i/>
        </w:rPr>
        <w:t>palveluntuottajan</w:t>
      </w:r>
      <w:r w:rsidRPr="00FA4E1B">
        <w:rPr>
          <w:i/>
        </w:rPr>
        <w:t xml:space="preserve"> toimintamallit ovat yhteensopivia verkonhaltijan toimin</w:t>
      </w:r>
      <w:r w:rsidR="001E3941">
        <w:rPr>
          <w:i/>
        </w:rPr>
        <w:t>nan kanssa ja, että yhteis</w:t>
      </w:r>
      <w:r w:rsidR="00CC6C99">
        <w:rPr>
          <w:i/>
        </w:rPr>
        <w:t xml:space="preserve">työ </w:t>
      </w:r>
      <w:r w:rsidR="00CB40DD">
        <w:rPr>
          <w:i/>
        </w:rPr>
        <w:t xml:space="preserve">verkonhaltijan kanssa </w:t>
      </w:r>
      <w:r w:rsidR="00E77AB9">
        <w:rPr>
          <w:i/>
        </w:rPr>
        <w:t>toimii sujuvasti</w:t>
      </w:r>
      <w:r w:rsidRPr="00FA4E1B">
        <w:rPr>
          <w:i/>
        </w:rPr>
        <w:t xml:space="preserve"> </w:t>
      </w:r>
      <w:r w:rsidR="00FA4E1B" w:rsidRPr="00FA4E1B">
        <w:rPr>
          <w:i/>
        </w:rPr>
        <w:t>vakavissa häiriötilanteissa?</w:t>
      </w:r>
    </w:p>
    <w:p w14:paraId="0E40C557" w14:textId="2A0E2A3A" w:rsidR="00F55E8E" w:rsidRPr="005F56C6" w:rsidRDefault="001B2C70" w:rsidP="004266F0">
      <w:pPr>
        <w:pStyle w:val="Tyyli1"/>
        <w:rPr>
          <w:rFonts w:eastAsia="Times New Roman"/>
          <w:lang w:eastAsia="fi-FI"/>
        </w:rPr>
      </w:pPr>
      <w:bookmarkStart w:id="92" w:name="_Toc97551764"/>
      <w:r w:rsidRPr="005F56C6">
        <w:t xml:space="preserve">ALUEELLINEN </w:t>
      </w:r>
      <w:r w:rsidR="007E444E">
        <w:t>YHTEISTYÖ</w:t>
      </w:r>
      <w:bookmarkEnd w:id="92"/>
    </w:p>
    <w:p w14:paraId="02A134C7" w14:textId="038890EA" w:rsidR="00673981" w:rsidRPr="00673981" w:rsidRDefault="007E444E" w:rsidP="003F77F1">
      <w:pPr>
        <w:pStyle w:val="Otsikko2"/>
        <w:rPr>
          <w:rFonts w:eastAsia="Times New Roman"/>
          <w:lang w:eastAsia="fi-FI"/>
        </w:rPr>
      </w:pPr>
      <w:r>
        <w:t>K</w:t>
      </w:r>
      <w:r w:rsidR="004266F0" w:rsidRPr="004266F0">
        <w:t>riittiset sähkönkäyttöpaikat</w:t>
      </w:r>
      <w:r w:rsidR="004266F0" w:rsidRPr="004266F0">
        <w:tab/>
      </w:r>
    </w:p>
    <w:p w14:paraId="55EEA7BC" w14:textId="587395F1" w:rsidR="000C7557" w:rsidRDefault="000C7557" w:rsidP="000B0538">
      <w:pPr>
        <w:pStyle w:val="Leipteksti"/>
        <w:rPr>
          <w:i/>
        </w:rPr>
      </w:pPr>
      <w:r w:rsidRPr="000B0538">
        <w:rPr>
          <w:i/>
        </w:rPr>
        <w:t>Kuvaus miten kriittiset sähkönkäyttöpaikat on määritelty ja huomioitu varautumisessa</w:t>
      </w:r>
      <w:r w:rsidR="00D7116C" w:rsidRPr="000B0538">
        <w:rPr>
          <w:i/>
        </w:rPr>
        <w:t xml:space="preserve"> ja vakavissa häiriötilanteissa</w:t>
      </w:r>
      <w:r w:rsidRPr="000B0538">
        <w:rPr>
          <w:i/>
        </w:rPr>
        <w:t>. Onko määrittely tehty yhteistyössä asiakkaiden kanssa?</w:t>
      </w:r>
    </w:p>
    <w:p w14:paraId="26F8AAE0" w14:textId="0C4BBDFB" w:rsidR="004D4D81" w:rsidRPr="000B0538" w:rsidRDefault="004F09BD" w:rsidP="000B0538">
      <w:pPr>
        <w:pStyle w:val="Leipteksti"/>
        <w:rPr>
          <w:i/>
        </w:rPr>
      </w:pPr>
      <w:r>
        <w:rPr>
          <w:i/>
        </w:rPr>
        <w:t>Tukea määrittelyyn saa HVO-extranetistä löytyvästä</w:t>
      </w:r>
      <w:r w:rsidRPr="004F09BD">
        <w:rPr>
          <w:i/>
        </w:rPr>
        <w:tab/>
        <w:t>Keskeytyskriittisten sähkönkäyttöpaikkojen priorisointi -selvity</w:t>
      </w:r>
      <w:r>
        <w:rPr>
          <w:i/>
        </w:rPr>
        <w:t>ksestä</w:t>
      </w:r>
      <w:r w:rsidRPr="004F09BD">
        <w:rPr>
          <w:i/>
        </w:rPr>
        <w:t xml:space="preserve"> (2021)</w:t>
      </w:r>
    </w:p>
    <w:p w14:paraId="27C6ADF6" w14:textId="376AEC07" w:rsidR="004266F0" w:rsidRDefault="004266F0" w:rsidP="003F77F1">
      <w:pPr>
        <w:pStyle w:val="Otsikko2"/>
        <w:rPr>
          <w:rFonts w:eastAsia="Times New Roman"/>
          <w:lang w:eastAsia="fi-FI"/>
        </w:rPr>
      </w:pPr>
      <w:r w:rsidRPr="004266F0">
        <w:rPr>
          <w:rFonts w:eastAsia="Times New Roman"/>
          <w:lang w:eastAsia="fi-FI"/>
        </w:rPr>
        <w:t>Yhteist</w:t>
      </w:r>
      <w:r w:rsidR="007E444E">
        <w:rPr>
          <w:rFonts w:eastAsia="Times New Roman"/>
          <w:lang w:eastAsia="fi-FI"/>
        </w:rPr>
        <w:t>yö ja tilannekuva</w:t>
      </w:r>
      <w:r w:rsidRPr="004266F0">
        <w:rPr>
          <w:rFonts w:eastAsia="Times New Roman"/>
          <w:lang w:eastAsia="fi-FI"/>
        </w:rPr>
        <w:t xml:space="preserve"> pelastusviranomaisten kanssa</w:t>
      </w:r>
    </w:p>
    <w:p w14:paraId="5505C0F7" w14:textId="0FA53D08" w:rsidR="00F84FC3" w:rsidRDefault="00F84FC3" w:rsidP="000B0538">
      <w:pPr>
        <w:pStyle w:val="Leipteksti"/>
        <w:rPr>
          <w:i/>
        </w:rPr>
      </w:pPr>
      <w:r w:rsidRPr="000B0538">
        <w:rPr>
          <w:i/>
        </w:rPr>
        <w:t xml:space="preserve">Kuvaus </w:t>
      </w:r>
      <w:r w:rsidR="00F27E46" w:rsidRPr="000B0538">
        <w:rPr>
          <w:i/>
        </w:rPr>
        <w:t>miten</w:t>
      </w:r>
      <w:r w:rsidRPr="000B0538">
        <w:rPr>
          <w:i/>
        </w:rPr>
        <w:t xml:space="preserve"> </w:t>
      </w:r>
      <w:r w:rsidR="006D7E68" w:rsidRPr="000B0538">
        <w:rPr>
          <w:i/>
        </w:rPr>
        <w:t>yhteistoiminta</w:t>
      </w:r>
      <w:r w:rsidR="00F27E46" w:rsidRPr="000B0538">
        <w:rPr>
          <w:i/>
        </w:rPr>
        <w:t xml:space="preserve"> </w:t>
      </w:r>
      <w:r w:rsidRPr="000B0538">
        <w:rPr>
          <w:i/>
        </w:rPr>
        <w:t>p</w:t>
      </w:r>
      <w:r w:rsidR="006D7E68" w:rsidRPr="000B0538">
        <w:rPr>
          <w:i/>
        </w:rPr>
        <w:t xml:space="preserve">elastusviranomaisten </w:t>
      </w:r>
      <w:r w:rsidR="00F27E46" w:rsidRPr="000B0538">
        <w:rPr>
          <w:i/>
        </w:rPr>
        <w:t>kanssa on järjestetty</w:t>
      </w:r>
      <w:r w:rsidRPr="000B0538">
        <w:rPr>
          <w:i/>
        </w:rPr>
        <w:t xml:space="preserve"> häiriö- ja vikatilanteissa.</w:t>
      </w:r>
    </w:p>
    <w:p w14:paraId="23CF9AFA" w14:textId="7C8D29B8" w:rsidR="007E444E" w:rsidRDefault="007E444E" w:rsidP="007E444E">
      <w:pPr>
        <w:pStyle w:val="Leipteksti"/>
        <w:rPr>
          <w:i/>
        </w:rPr>
      </w:pPr>
      <w:r w:rsidRPr="000B0538">
        <w:rPr>
          <w:i/>
        </w:rPr>
        <w:t xml:space="preserve">Kuvaus, miten tilannekuva välittyy pelastusviranomaisen kanssa. </w:t>
      </w:r>
    </w:p>
    <w:p w14:paraId="070B14D0" w14:textId="6CF88EF5" w:rsidR="007E444E" w:rsidRDefault="007E444E" w:rsidP="003F77F1">
      <w:pPr>
        <w:pStyle w:val="Otsikko2"/>
        <w:rPr>
          <w:rFonts w:eastAsia="Times New Roman"/>
          <w:lang w:eastAsia="fi-FI"/>
        </w:rPr>
      </w:pPr>
      <w:r>
        <w:rPr>
          <w:rFonts w:eastAsia="Times New Roman"/>
          <w:lang w:eastAsia="fi-FI"/>
        </w:rPr>
        <w:t>Yhteistyö muiden viranomaisten kanssa</w:t>
      </w:r>
    </w:p>
    <w:p w14:paraId="2B952DDE" w14:textId="51231081" w:rsidR="00F84FC3" w:rsidRPr="000B0538" w:rsidRDefault="00F84FC3" w:rsidP="000B0538">
      <w:pPr>
        <w:pStyle w:val="Leipteksti"/>
        <w:rPr>
          <w:i/>
          <w:lang w:eastAsia="fi-FI"/>
        </w:rPr>
      </w:pPr>
      <w:r w:rsidRPr="00A514C6">
        <w:rPr>
          <w:i/>
        </w:rPr>
        <w:t>Kuva</w:t>
      </w:r>
      <w:r w:rsidR="00D7116C" w:rsidRPr="00A514C6">
        <w:rPr>
          <w:i/>
        </w:rPr>
        <w:t>us</w:t>
      </w:r>
      <w:r w:rsidR="001F07B9" w:rsidRPr="00A514C6">
        <w:rPr>
          <w:i/>
        </w:rPr>
        <w:t xml:space="preserve"> miten </w:t>
      </w:r>
      <w:r w:rsidR="001E1556" w:rsidRPr="00A514C6">
        <w:rPr>
          <w:i/>
        </w:rPr>
        <w:t xml:space="preserve">yhteistyö ja </w:t>
      </w:r>
      <w:r w:rsidR="001F07B9" w:rsidRPr="00A514C6">
        <w:rPr>
          <w:i/>
        </w:rPr>
        <w:t xml:space="preserve">viestintä </w:t>
      </w:r>
      <w:r w:rsidR="00D9516F" w:rsidRPr="00A514C6">
        <w:rPr>
          <w:i/>
        </w:rPr>
        <w:t xml:space="preserve">muiden </w:t>
      </w:r>
      <w:r w:rsidR="001F07B9" w:rsidRPr="00A514C6">
        <w:rPr>
          <w:i/>
        </w:rPr>
        <w:t>viranomaisten</w:t>
      </w:r>
      <w:r w:rsidR="00A514C6">
        <w:rPr>
          <w:i/>
        </w:rPr>
        <w:t xml:space="preserve"> </w:t>
      </w:r>
      <w:r w:rsidR="00A514C6" w:rsidRPr="00A514C6">
        <w:rPr>
          <w:i/>
        </w:rPr>
        <w:t>(esim. poliisi)</w:t>
      </w:r>
      <w:r w:rsidR="001F07B9" w:rsidRPr="00A514C6">
        <w:rPr>
          <w:i/>
        </w:rPr>
        <w:t xml:space="preserve"> kanssa on järjestetty. </w:t>
      </w:r>
    </w:p>
    <w:p w14:paraId="150D7B16" w14:textId="2FED0D42" w:rsidR="009C6139" w:rsidRDefault="004266F0" w:rsidP="003F77F1">
      <w:pPr>
        <w:pStyle w:val="Otsikko2"/>
        <w:rPr>
          <w:rFonts w:eastAsia="Times New Roman"/>
          <w:lang w:eastAsia="fi-FI"/>
        </w:rPr>
      </w:pPr>
      <w:r w:rsidRPr="004266F0">
        <w:rPr>
          <w:rFonts w:eastAsia="Times New Roman"/>
          <w:lang w:eastAsia="fi-FI"/>
        </w:rPr>
        <w:t>Yhteist</w:t>
      </w:r>
      <w:r w:rsidR="00983715">
        <w:rPr>
          <w:rFonts w:eastAsia="Times New Roman"/>
          <w:lang w:eastAsia="fi-FI"/>
        </w:rPr>
        <w:t>yö</w:t>
      </w:r>
      <w:r w:rsidRPr="004266F0">
        <w:rPr>
          <w:rFonts w:eastAsia="Times New Roman"/>
          <w:lang w:eastAsia="fi-FI"/>
        </w:rPr>
        <w:t xml:space="preserve"> mui</w:t>
      </w:r>
      <w:r w:rsidR="00983715">
        <w:rPr>
          <w:rFonts w:eastAsia="Times New Roman"/>
          <w:lang w:eastAsia="fi-FI"/>
        </w:rPr>
        <w:t>den</w:t>
      </w:r>
      <w:r w:rsidRPr="004266F0">
        <w:rPr>
          <w:rFonts w:eastAsia="Times New Roman"/>
          <w:lang w:eastAsia="fi-FI"/>
        </w:rPr>
        <w:t xml:space="preserve"> </w:t>
      </w:r>
      <w:r w:rsidR="00106D18">
        <w:rPr>
          <w:rFonts w:eastAsia="Times New Roman"/>
          <w:lang w:eastAsia="fi-FI"/>
        </w:rPr>
        <w:t>jakelu</w:t>
      </w:r>
      <w:r w:rsidRPr="004266F0">
        <w:rPr>
          <w:rFonts w:eastAsia="Times New Roman"/>
          <w:lang w:eastAsia="fi-FI"/>
        </w:rPr>
        <w:t>verkkoyhtiöi</w:t>
      </w:r>
      <w:r w:rsidR="00983715">
        <w:rPr>
          <w:rFonts w:eastAsia="Times New Roman"/>
          <w:lang w:eastAsia="fi-FI"/>
        </w:rPr>
        <w:t>den kanssa</w:t>
      </w:r>
      <w:r w:rsidRPr="004266F0">
        <w:rPr>
          <w:rFonts w:eastAsia="Times New Roman"/>
          <w:lang w:eastAsia="fi-FI"/>
        </w:rPr>
        <w:tab/>
      </w:r>
      <w:r w:rsidRPr="004266F0">
        <w:rPr>
          <w:rFonts w:eastAsia="Times New Roman"/>
          <w:lang w:eastAsia="fi-FI"/>
        </w:rPr>
        <w:tab/>
      </w:r>
      <w:r w:rsidRPr="004266F0">
        <w:rPr>
          <w:rFonts w:eastAsia="Times New Roman"/>
          <w:lang w:eastAsia="fi-FI"/>
        </w:rPr>
        <w:tab/>
      </w:r>
    </w:p>
    <w:p w14:paraId="131581C6" w14:textId="493D1255" w:rsidR="00D503A7" w:rsidRPr="000B0538" w:rsidRDefault="00F27E46" w:rsidP="000B0538">
      <w:pPr>
        <w:pStyle w:val="Leipteksti"/>
        <w:rPr>
          <w:i/>
          <w:lang w:eastAsia="fi-FI"/>
        </w:rPr>
      </w:pPr>
      <w:bookmarkStart w:id="93" w:name="_Hlk519764358"/>
      <w:bookmarkStart w:id="94" w:name="_Hlk519761604"/>
      <w:r w:rsidRPr="000B0538">
        <w:rPr>
          <w:i/>
          <w:lang w:eastAsia="fi-FI"/>
        </w:rPr>
        <w:t>Kuvaus miten muiden kanssa tehdään yhteistyötä häiriötilanteissa sekä niihin varautumisessa.</w:t>
      </w:r>
      <w:bookmarkEnd w:id="93"/>
      <w:r w:rsidRPr="000B0538">
        <w:rPr>
          <w:i/>
          <w:lang w:eastAsia="fi-FI"/>
        </w:rPr>
        <w:t xml:space="preserve"> Sovitaanko yhtiöiden välillä esim. viankorjausresurssien jakamisesta ja varasyöttöyhteyksien järjestämisestä?</w:t>
      </w:r>
    </w:p>
    <w:p w14:paraId="783AEF0D" w14:textId="2F4B6EDC" w:rsidR="00106D18" w:rsidRDefault="00106D18" w:rsidP="00106D18">
      <w:pPr>
        <w:pStyle w:val="Otsikko2"/>
        <w:rPr>
          <w:rFonts w:eastAsia="Times New Roman"/>
          <w:lang w:eastAsia="fi-FI"/>
        </w:rPr>
      </w:pPr>
      <w:r w:rsidRPr="004266F0">
        <w:rPr>
          <w:rFonts w:eastAsia="Times New Roman"/>
          <w:lang w:eastAsia="fi-FI"/>
        </w:rPr>
        <w:lastRenderedPageBreak/>
        <w:t>Yhteistyö kantaverkkoyhtiön kanssa</w:t>
      </w:r>
      <w:r w:rsidRPr="004266F0">
        <w:rPr>
          <w:rFonts w:eastAsia="Times New Roman"/>
          <w:lang w:eastAsia="fi-FI"/>
        </w:rPr>
        <w:tab/>
      </w:r>
      <w:r w:rsidRPr="004266F0">
        <w:rPr>
          <w:rFonts w:eastAsia="Times New Roman"/>
          <w:lang w:eastAsia="fi-FI"/>
        </w:rPr>
        <w:tab/>
      </w:r>
    </w:p>
    <w:p w14:paraId="5A9AAAC2" w14:textId="07F1B5BF" w:rsidR="00106D18" w:rsidRPr="003A79BD" w:rsidRDefault="00106D18" w:rsidP="000B0538">
      <w:pPr>
        <w:pStyle w:val="Leipteksti"/>
        <w:rPr>
          <w:i/>
          <w:lang w:eastAsia="fi-FI"/>
        </w:rPr>
      </w:pPr>
      <w:r w:rsidRPr="003A79BD">
        <w:rPr>
          <w:i/>
        </w:rPr>
        <w:t>Kuvataan yhteistyö kantaverkkoyhtiön kanssa vakavissa häiriötilanteissa: kantaverkon suurhäiriö, sähköpula ja säännöstelysuunnitelmat sekä jakeluverkonhaltijan rooli yhteistyössä kantaverkkoyhtiön kanssa.</w:t>
      </w:r>
    </w:p>
    <w:bookmarkEnd w:id="94"/>
    <w:p w14:paraId="3B2042C6" w14:textId="74F3DA36" w:rsidR="00754D8D" w:rsidRPr="005F56C6" w:rsidRDefault="004266F0" w:rsidP="003F77F1">
      <w:pPr>
        <w:pStyle w:val="Otsikko2"/>
        <w:rPr>
          <w:rFonts w:eastAsia="Times New Roman"/>
          <w:lang w:eastAsia="fi-FI"/>
        </w:rPr>
      </w:pPr>
      <w:r w:rsidRPr="005F56C6">
        <w:rPr>
          <w:rFonts w:eastAsia="Times New Roman"/>
          <w:lang w:eastAsia="fi-FI"/>
        </w:rPr>
        <w:t>Yhte</w:t>
      </w:r>
      <w:r w:rsidR="00983715">
        <w:rPr>
          <w:rFonts w:eastAsia="Times New Roman"/>
          <w:lang w:eastAsia="fi-FI"/>
        </w:rPr>
        <w:t>istyö</w:t>
      </w:r>
      <w:r w:rsidRPr="005F56C6">
        <w:rPr>
          <w:rFonts w:eastAsia="Times New Roman"/>
          <w:lang w:eastAsia="fi-FI"/>
        </w:rPr>
        <w:t xml:space="preserve"> kaukolämpö</w:t>
      </w:r>
      <w:r w:rsidR="00983715">
        <w:rPr>
          <w:rFonts w:eastAsia="Times New Roman"/>
          <w:lang w:eastAsia="fi-FI"/>
        </w:rPr>
        <w:t>yhtiöiden kanssa</w:t>
      </w:r>
      <w:r w:rsidRPr="005F56C6">
        <w:rPr>
          <w:rFonts w:eastAsia="Times New Roman"/>
          <w:lang w:eastAsia="fi-FI"/>
        </w:rPr>
        <w:tab/>
      </w:r>
      <w:r w:rsidRPr="005F56C6">
        <w:rPr>
          <w:rFonts w:eastAsia="Times New Roman"/>
          <w:lang w:eastAsia="fi-FI"/>
        </w:rPr>
        <w:tab/>
      </w:r>
    </w:p>
    <w:p w14:paraId="7F48CEA4" w14:textId="46F52F2E" w:rsidR="004266F0" w:rsidRPr="003A79BD" w:rsidRDefault="00F27E46" w:rsidP="003A79BD">
      <w:pPr>
        <w:pStyle w:val="Leipteksti"/>
        <w:rPr>
          <w:i/>
          <w:color w:val="FF0000"/>
          <w:lang w:eastAsia="fi-FI"/>
        </w:rPr>
      </w:pPr>
      <w:bookmarkStart w:id="95" w:name="_Hlk519765392"/>
      <w:r w:rsidRPr="003A79BD">
        <w:rPr>
          <w:i/>
          <w:lang w:eastAsia="fi-FI"/>
        </w:rPr>
        <w:t>Kuvaus miten yhteydenpito kaukolämpö</w:t>
      </w:r>
      <w:r w:rsidR="00106D18" w:rsidRPr="003A79BD">
        <w:rPr>
          <w:i/>
          <w:lang w:eastAsia="fi-FI"/>
        </w:rPr>
        <w:t>- ja energia</w:t>
      </w:r>
      <w:r w:rsidRPr="003A79BD">
        <w:rPr>
          <w:i/>
          <w:lang w:eastAsia="fi-FI"/>
        </w:rPr>
        <w:t>yhtiöiden kanssa on järjestetty</w:t>
      </w:r>
      <w:bookmarkEnd w:id="95"/>
      <w:r w:rsidRPr="003A79BD">
        <w:rPr>
          <w:i/>
          <w:lang w:eastAsia="fi-FI"/>
        </w:rPr>
        <w:t>.</w:t>
      </w:r>
    </w:p>
    <w:p w14:paraId="75B92DC4" w14:textId="4BD716B4" w:rsidR="00983715" w:rsidRDefault="00983715" w:rsidP="003F77F1">
      <w:pPr>
        <w:pStyle w:val="Otsikko2"/>
        <w:rPr>
          <w:rFonts w:eastAsia="Times New Roman"/>
          <w:lang w:eastAsia="fi-FI"/>
        </w:rPr>
      </w:pPr>
      <w:r>
        <w:rPr>
          <w:rFonts w:eastAsia="Times New Roman"/>
          <w:lang w:eastAsia="fi-FI"/>
        </w:rPr>
        <w:t>Yhteistyö vesiyhtiöiden kanssa</w:t>
      </w:r>
    </w:p>
    <w:p w14:paraId="158EC9BD" w14:textId="471FCB8E" w:rsidR="00983715" w:rsidRPr="00983715" w:rsidRDefault="008D0B3B" w:rsidP="00983715">
      <w:pPr>
        <w:pStyle w:val="Leipteksti"/>
        <w:rPr>
          <w:lang w:eastAsia="fi-FI"/>
        </w:rPr>
      </w:pPr>
      <w:r w:rsidRPr="003A79BD">
        <w:rPr>
          <w:i/>
          <w:lang w:eastAsia="fi-FI"/>
        </w:rPr>
        <w:t xml:space="preserve">Kuvaus miten </w:t>
      </w:r>
      <w:r>
        <w:rPr>
          <w:i/>
          <w:lang w:eastAsia="fi-FI"/>
        </w:rPr>
        <w:t>vesi</w:t>
      </w:r>
      <w:r w:rsidRPr="003A79BD">
        <w:rPr>
          <w:i/>
          <w:lang w:eastAsia="fi-FI"/>
        </w:rPr>
        <w:t xml:space="preserve">yhtiöiden kanssa tehdään yhteistyötä häiriötilanteissa sekä niihin varautumisessa. </w:t>
      </w:r>
    </w:p>
    <w:p w14:paraId="272C77DE" w14:textId="33699D02" w:rsidR="005A79B9" w:rsidRDefault="004266F0" w:rsidP="003F77F1">
      <w:pPr>
        <w:pStyle w:val="Otsikko2"/>
        <w:rPr>
          <w:rFonts w:eastAsia="Times New Roman"/>
          <w:lang w:eastAsia="fi-FI"/>
        </w:rPr>
      </w:pPr>
      <w:r w:rsidRPr="004266F0">
        <w:rPr>
          <w:rFonts w:eastAsia="Times New Roman"/>
          <w:lang w:eastAsia="fi-FI"/>
        </w:rPr>
        <w:t>Yhteist</w:t>
      </w:r>
      <w:r w:rsidR="00983715">
        <w:rPr>
          <w:rFonts w:eastAsia="Times New Roman"/>
          <w:lang w:eastAsia="fi-FI"/>
        </w:rPr>
        <w:t>yö</w:t>
      </w:r>
      <w:r w:rsidRPr="004266F0">
        <w:rPr>
          <w:rFonts w:eastAsia="Times New Roman"/>
          <w:lang w:eastAsia="fi-FI"/>
        </w:rPr>
        <w:t xml:space="preserve"> teleyhtiöiden kanssa</w:t>
      </w:r>
      <w:r w:rsidRPr="004266F0">
        <w:rPr>
          <w:rFonts w:eastAsia="Times New Roman"/>
          <w:lang w:eastAsia="fi-FI"/>
        </w:rPr>
        <w:tab/>
      </w:r>
      <w:r w:rsidRPr="004266F0">
        <w:rPr>
          <w:rFonts w:eastAsia="Times New Roman"/>
          <w:lang w:eastAsia="fi-FI"/>
        </w:rPr>
        <w:tab/>
      </w:r>
    </w:p>
    <w:p w14:paraId="6FFF5716" w14:textId="29D0EA3E" w:rsidR="004266F0" w:rsidRPr="003A79BD" w:rsidRDefault="004C383C" w:rsidP="003A79BD">
      <w:pPr>
        <w:pStyle w:val="Leipteksti"/>
        <w:rPr>
          <w:i/>
          <w:lang w:eastAsia="fi-FI"/>
        </w:rPr>
      </w:pPr>
      <w:r w:rsidRPr="003A79BD">
        <w:rPr>
          <w:i/>
          <w:lang w:eastAsia="fi-FI"/>
        </w:rPr>
        <w:t>Kuvaus</w:t>
      </w:r>
      <w:r w:rsidR="005A79B9" w:rsidRPr="003A79BD">
        <w:rPr>
          <w:i/>
          <w:lang w:eastAsia="fi-FI"/>
        </w:rPr>
        <w:t xml:space="preserve"> mi</w:t>
      </w:r>
      <w:r w:rsidRPr="003A79BD">
        <w:rPr>
          <w:i/>
          <w:lang w:eastAsia="fi-FI"/>
        </w:rPr>
        <w:t xml:space="preserve">ten </w:t>
      </w:r>
      <w:r w:rsidR="005A79B9" w:rsidRPr="003A79BD">
        <w:rPr>
          <w:i/>
          <w:lang w:eastAsia="fi-FI"/>
        </w:rPr>
        <w:t xml:space="preserve">teleyhtiöiden kanssa </w:t>
      </w:r>
      <w:r w:rsidRPr="003A79BD">
        <w:rPr>
          <w:i/>
          <w:lang w:eastAsia="fi-FI"/>
        </w:rPr>
        <w:t>tehdään yhteistyötä häiriötilanteissa sekä niihin varautumisessa. Onko verkonhaltijan tiedossa teleyhtiöiden kriittisimmät tukiasemat ja miten häiriötilanteessa sovitaan tukiasemien sähköjen palauttamisen prioriteettijärjestys?</w:t>
      </w:r>
    </w:p>
    <w:p w14:paraId="31BCE639" w14:textId="64FBFB67" w:rsidR="005F61A8" w:rsidRPr="00983715" w:rsidRDefault="00983715" w:rsidP="00CA452E">
      <w:pPr>
        <w:pStyle w:val="Otsikko2"/>
        <w:rPr>
          <w:rFonts w:eastAsia="Times New Roman"/>
          <w:lang w:eastAsia="fi-FI"/>
        </w:rPr>
      </w:pPr>
      <w:r w:rsidRPr="00983715">
        <w:rPr>
          <w:rFonts w:eastAsia="Times New Roman"/>
          <w:lang w:eastAsia="fi-FI"/>
        </w:rPr>
        <w:t xml:space="preserve">Yhteistyö </w:t>
      </w:r>
      <w:r>
        <w:rPr>
          <w:rFonts w:eastAsia="Times New Roman"/>
          <w:lang w:eastAsia="fi-FI"/>
        </w:rPr>
        <w:t>kuntien kanssa</w:t>
      </w:r>
      <w:r w:rsidR="004266F0" w:rsidRPr="00983715">
        <w:rPr>
          <w:rFonts w:eastAsia="Times New Roman"/>
          <w:lang w:eastAsia="fi-FI"/>
        </w:rPr>
        <w:tab/>
      </w:r>
      <w:r w:rsidR="004266F0" w:rsidRPr="00983715">
        <w:rPr>
          <w:rFonts w:eastAsia="Times New Roman"/>
          <w:lang w:eastAsia="fi-FI"/>
        </w:rPr>
        <w:tab/>
      </w:r>
    </w:p>
    <w:p w14:paraId="38965C4C" w14:textId="1C7AD04B" w:rsidR="004266F0" w:rsidRDefault="00D80DA2" w:rsidP="003A79BD">
      <w:pPr>
        <w:pStyle w:val="Leipteksti"/>
        <w:rPr>
          <w:i/>
          <w:lang w:eastAsia="fi-FI"/>
        </w:rPr>
      </w:pPr>
      <w:r w:rsidRPr="003A79BD">
        <w:rPr>
          <w:i/>
          <w:lang w:eastAsia="fi-FI"/>
        </w:rPr>
        <w:t>Kuvaus</w:t>
      </w:r>
      <w:r w:rsidR="00177780">
        <w:rPr>
          <w:i/>
          <w:lang w:eastAsia="fi-FI"/>
        </w:rPr>
        <w:t xml:space="preserve"> </w:t>
      </w:r>
      <w:r w:rsidRPr="003A79BD">
        <w:rPr>
          <w:i/>
          <w:lang w:eastAsia="fi-FI"/>
        </w:rPr>
        <w:t xml:space="preserve">miten kuntien kanssa tehdään yhteistyötä häiriötilanteissa sekä niihin varautumisessa. </w:t>
      </w:r>
    </w:p>
    <w:p w14:paraId="5B7C3523" w14:textId="0F9BB3C7" w:rsidR="00106D18" w:rsidRPr="005F56C6" w:rsidRDefault="00106D18" w:rsidP="00106D18">
      <w:pPr>
        <w:pStyle w:val="Otsikko2"/>
        <w:rPr>
          <w:rFonts w:eastAsia="Times New Roman"/>
          <w:lang w:eastAsia="fi-FI"/>
        </w:rPr>
      </w:pPr>
      <w:r w:rsidRPr="005F56C6">
        <w:rPr>
          <w:rFonts w:eastAsia="Times New Roman"/>
          <w:lang w:eastAsia="fi-FI"/>
        </w:rPr>
        <w:t>Yhteistyö</w:t>
      </w:r>
      <w:r w:rsidR="00983715">
        <w:rPr>
          <w:rFonts w:eastAsia="Times New Roman"/>
          <w:lang w:eastAsia="fi-FI"/>
        </w:rPr>
        <w:t xml:space="preserve"> muiden tahojen kanssa (esim. puolustusvoimat, </w:t>
      </w:r>
      <w:r w:rsidRPr="005F56C6">
        <w:rPr>
          <w:rFonts w:eastAsia="Times New Roman"/>
          <w:lang w:eastAsia="fi-FI"/>
        </w:rPr>
        <w:t>teiden kunnossapitäj</w:t>
      </w:r>
      <w:r w:rsidR="00983715">
        <w:rPr>
          <w:rFonts w:eastAsia="Times New Roman"/>
          <w:lang w:eastAsia="fi-FI"/>
        </w:rPr>
        <w:t>ät)</w:t>
      </w:r>
      <w:r w:rsidRPr="005F56C6">
        <w:rPr>
          <w:rFonts w:eastAsia="Times New Roman"/>
          <w:lang w:eastAsia="fi-FI"/>
        </w:rPr>
        <w:tab/>
      </w:r>
      <w:r w:rsidRPr="005F56C6">
        <w:rPr>
          <w:rFonts w:eastAsia="Times New Roman"/>
          <w:lang w:eastAsia="fi-FI"/>
        </w:rPr>
        <w:tab/>
      </w:r>
    </w:p>
    <w:p w14:paraId="48D6FFEF" w14:textId="2E959807" w:rsidR="004266F0" w:rsidRPr="003A79BD" w:rsidRDefault="00106D18" w:rsidP="003A79BD">
      <w:pPr>
        <w:pStyle w:val="Leipteksti"/>
        <w:rPr>
          <w:i/>
        </w:rPr>
      </w:pPr>
      <w:r w:rsidRPr="003A79BD">
        <w:rPr>
          <w:i/>
          <w:lang w:eastAsia="fi-FI"/>
        </w:rPr>
        <w:t xml:space="preserve">Kuvaus miten </w:t>
      </w:r>
      <w:r w:rsidR="002F58F9">
        <w:rPr>
          <w:i/>
          <w:lang w:eastAsia="fi-FI"/>
        </w:rPr>
        <w:t>muiden</w:t>
      </w:r>
      <w:r w:rsidR="0031379D">
        <w:rPr>
          <w:i/>
          <w:lang w:eastAsia="fi-FI"/>
        </w:rPr>
        <w:t xml:space="preserve"> keskeisten</w:t>
      </w:r>
      <w:r w:rsidR="002F58F9">
        <w:rPr>
          <w:i/>
          <w:lang w:eastAsia="fi-FI"/>
        </w:rPr>
        <w:t xml:space="preserve"> </w:t>
      </w:r>
      <w:r w:rsidR="00DC079C">
        <w:rPr>
          <w:i/>
          <w:lang w:eastAsia="fi-FI"/>
        </w:rPr>
        <w:t xml:space="preserve">tahojen </w:t>
      </w:r>
      <w:r w:rsidRPr="003A79BD">
        <w:rPr>
          <w:i/>
          <w:lang w:eastAsia="fi-FI"/>
        </w:rPr>
        <w:t>kanssa tehdään yhteistyötä häiriötilanteissa sekä niihin varautumisessa. Miten esim. viankorjausalueiden teiden kunnossapidon priorisoinnista sovitaan, mikäli lumipeite tai puusto estää korjausryhmän pääsemisen alueelle?</w:t>
      </w:r>
      <w:r w:rsidR="004266F0" w:rsidRPr="003A79BD">
        <w:rPr>
          <w:i/>
          <w:lang w:eastAsia="fi-FI"/>
        </w:rPr>
        <w:tab/>
      </w:r>
      <w:bookmarkEnd w:id="0"/>
      <w:bookmarkEnd w:id="1"/>
    </w:p>
    <w:sectPr w:rsidR="004266F0" w:rsidRPr="003A79BD" w:rsidSect="002003E8">
      <w:headerReference w:type="default" r:id="rId23"/>
      <w:footerReference w:type="default" r:id="rId24"/>
      <w:headerReference w:type="first" r:id="rId25"/>
      <w:footerReference w:type="first" r:id="rId26"/>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1D46" w14:textId="77777777" w:rsidR="00136C71" w:rsidRDefault="00136C71" w:rsidP="0046103D">
      <w:r>
        <w:separator/>
      </w:r>
    </w:p>
  </w:endnote>
  <w:endnote w:type="continuationSeparator" w:id="0">
    <w:p w14:paraId="00AA36D7" w14:textId="77777777" w:rsidR="00136C71" w:rsidRDefault="00136C71" w:rsidP="0046103D">
      <w:r>
        <w:continuationSeparator/>
      </w:r>
    </w:p>
  </w:endnote>
  <w:endnote w:type="continuationNotice" w:id="1">
    <w:p w14:paraId="1D1B5EDA" w14:textId="77777777" w:rsidR="00136C71" w:rsidRDefault="00136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C7D7" w14:textId="77777777" w:rsidR="00415D98" w:rsidRDefault="00415D98">
    <w:pPr>
      <w:pStyle w:val="Alatunniste"/>
    </w:pPr>
    <w:r>
      <w:rPr>
        <w:noProof/>
        <w:lang w:eastAsia="fi-FI"/>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AABA" w14:textId="77777777" w:rsidR="00415D98" w:rsidRPr="009860C8" w:rsidRDefault="00415D98" w:rsidP="009860C8">
    <w:pPr>
      <w:pStyle w:val="Alatunniste"/>
    </w:pPr>
    <w:r>
      <w:rPr>
        <w:noProof/>
        <w:lang w:eastAsia="fi-FI"/>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CAC8" w14:textId="77777777" w:rsidR="00136C71" w:rsidRDefault="00136C71" w:rsidP="0046103D">
      <w:r>
        <w:separator/>
      </w:r>
    </w:p>
  </w:footnote>
  <w:footnote w:type="continuationSeparator" w:id="0">
    <w:p w14:paraId="1D468B31" w14:textId="77777777" w:rsidR="00136C71" w:rsidRDefault="00136C71" w:rsidP="0046103D">
      <w:r>
        <w:continuationSeparator/>
      </w:r>
    </w:p>
  </w:footnote>
  <w:footnote w:type="continuationNotice" w:id="1">
    <w:p w14:paraId="315CB375" w14:textId="77777777" w:rsidR="00136C71" w:rsidRDefault="00136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B5B" w14:textId="77777777" w:rsidR="00415D98" w:rsidRDefault="00415D98" w:rsidP="00FF1189">
    <w:pPr>
      <w:ind w:left="8505"/>
    </w:pPr>
  </w:p>
  <w:p w14:paraId="0CA62BE5" w14:textId="57861306" w:rsidR="00415D98" w:rsidRDefault="00B761D7" w:rsidP="00B761D7">
    <w:pPr>
      <w:ind w:left="7920"/>
      <w:rPr>
        <w:rFonts w:cs="Calibri"/>
      </w:rPr>
    </w:pPr>
    <w:r>
      <w:t>232/040002/2022</w:t>
    </w:r>
  </w:p>
  <w:p w14:paraId="2B94497A" w14:textId="77777777" w:rsidR="00415D98" w:rsidRDefault="00415D98">
    <w:pPr>
      <w:pStyle w:val="Yltunniste"/>
    </w:pPr>
    <w:r>
      <w:rPr>
        <w:noProof/>
        <w:lang w:eastAsia="fi-FI"/>
      </w:rPr>
      <w:drawing>
        <wp:anchor distT="0" distB="0" distL="114300" distR="114300" simplePos="0" relativeHeight="251658243" behindDoc="0" locked="1" layoutInCell="1" allowOverlap="1" wp14:anchorId="2A62F2B0" wp14:editId="31052307">
          <wp:simplePos x="0" y="0"/>
          <wp:positionH relativeFrom="page">
            <wp:posOffset>695325</wp:posOffset>
          </wp:positionH>
          <wp:positionV relativeFrom="page">
            <wp:posOffset>640080</wp:posOffset>
          </wp:positionV>
          <wp:extent cx="2231390" cy="550545"/>
          <wp:effectExtent l="0" t="0" r="0" b="1905"/>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39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6909F7B1" w14:textId="77777777" w:rsidTr="005B3F97">
      <w:tc>
        <w:tcPr>
          <w:tcW w:w="2609" w:type="dxa"/>
        </w:tcPr>
        <w:p w14:paraId="3C5EF177" w14:textId="77777777" w:rsidR="00415D98" w:rsidRPr="003F38D8" w:rsidRDefault="00415D98" w:rsidP="003F38D8">
          <w:pPr>
            <w:pStyle w:val="Yltunniste"/>
            <w:rPr>
              <w:b/>
            </w:rPr>
          </w:pPr>
        </w:p>
      </w:tc>
      <w:tc>
        <w:tcPr>
          <w:tcW w:w="1304" w:type="dxa"/>
        </w:tcPr>
        <w:p w14:paraId="21623CF9" w14:textId="77777777" w:rsidR="00415D98" w:rsidRPr="004F3BE0" w:rsidRDefault="00415D98" w:rsidP="00A108FB">
          <w:pPr>
            <w:pStyle w:val="Yltunniste"/>
          </w:pPr>
        </w:p>
      </w:tc>
      <w:tc>
        <w:tcPr>
          <w:tcW w:w="725" w:type="dxa"/>
        </w:tcPr>
        <w:p w14:paraId="50C9CEA9" w14:textId="77777777" w:rsidR="00415D98" w:rsidRPr="004F3BE0" w:rsidRDefault="00415D98" w:rsidP="004F3BE0">
          <w:pPr>
            <w:pStyle w:val="Yltunniste"/>
          </w:pPr>
          <w:r w:rsidRPr="004F3BE0">
            <w:fldChar w:fldCharType="begin"/>
          </w:r>
          <w:r w:rsidRPr="004F3BE0">
            <w:instrText xml:space="preserve"> PAGE   \* MERGEFORMAT </w:instrText>
          </w:r>
          <w:r w:rsidRPr="004F3BE0">
            <w:fldChar w:fldCharType="separate"/>
          </w:r>
          <w:r>
            <w:rPr>
              <w:noProof/>
            </w:rPr>
            <w:t>22</w:t>
          </w:r>
          <w:r w:rsidRPr="004F3BE0">
            <w:fldChar w:fldCharType="end"/>
          </w:r>
          <w:r w:rsidRPr="004F3BE0">
            <w:t xml:space="preserve"> (</w:t>
          </w:r>
          <w:r w:rsidR="00440355">
            <w:fldChar w:fldCharType="begin"/>
          </w:r>
          <w:r w:rsidR="00440355">
            <w:instrText xml:space="preserve"> NUMPAGES   \* MERGEFORMAT </w:instrText>
          </w:r>
          <w:r w:rsidR="00440355">
            <w:fldChar w:fldCharType="separate"/>
          </w:r>
          <w:r>
            <w:rPr>
              <w:noProof/>
            </w:rPr>
            <w:t>47</w:t>
          </w:r>
          <w:r w:rsidR="00440355">
            <w:rPr>
              <w:noProof/>
            </w:rPr>
            <w:fldChar w:fldCharType="end"/>
          </w:r>
          <w:r w:rsidRPr="004F3BE0">
            <w:t>)</w:t>
          </w:r>
        </w:p>
      </w:tc>
    </w:tr>
    <w:tr w:rsidR="00415D98" w:rsidRPr="004F3BE0" w14:paraId="118C8803" w14:textId="77777777" w:rsidTr="005B3F97">
      <w:tc>
        <w:tcPr>
          <w:tcW w:w="2609" w:type="dxa"/>
        </w:tcPr>
        <w:p w14:paraId="3E703A63" w14:textId="77777777" w:rsidR="00415D98" w:rsidRPr="004F3BE0" w:rsidRDefault="00415D98" w:rsidP="00A108FB">
          <w:pPr>
            <w:pStyle w:val="Yltunniste"/>
          </w:pPr>
        </w:p>
      </w:tc>
      <w:tc>
        <w:tcPr>
          <w:tcW w:w="1304" w:type="dxa"/>
        </w:tcPr>
        <w:p w14:paraId="727CAFD1" w14:textId="77777777" w:rsidR="00415D98" w:rsidRPr="004F3BE0" w:rsidRDefault="00415D98" w:rsidP="00A108FB">
          <w:pPr>
            <w:pStyle w:val="Yltunniste"/>
          </w:pPr>
        </w:p>
      </w:tc>
      <w:tc>
        <w:tcPr>
          <w:tcW w:w="725" w:type="dxa"/>
        </w:tcPr>
        <w:p w14:paraId="3471EC8C" w14:textId="77777777" w:rsidR="00415D98" w:rsidRPr="004F3BE0" w:rsidRDefault="00415D98" w:rsidP="00A108FB">
          <w:pPr>
            <w:pStyle w:val="Yltunniste"/>
          </w:pPr>
        </w:p>
      </w:tc>
    </w:tr>
    <w:tr w:rsidR="00415D98" w:rsidRPr="004F3BE0" w14:paraId="394CDF08" w14:textId="77777777" w:rsidTr="005B3F97">
      <w:tc>
        <w:tcPr>
          <w:tcW w:w="2609" w:type="dxa"/>
        </w:tcPr>
        <w:p w14:paraId="574A83B3" w14:textId="77777777" w:rsidR="00415D98" w:rsidRPr="004F3BE0" w:rsidRDefault="00415D98" w:rsidP="00A108FB">
          <w:pPr>
            <w:pStyle w:val="Yltunniste"/>
          </w:pPr>
        </w:p>
      </w:tc>
      <w:tc>
        <w:tcPr>
          <w:tcW w:w="1304" w:type="dxa"/>
        </w:tcPr>
        <w:p w14:paraId="60AB5519" w14:textId="77777777" w:rsidR="00415D98" w:rsidRPr="004F3BE0" w:rsidRDefault="00415D98" w:rsidP="00A108FB">
          <w:pPr>
            <w:pStyle w:val="Yltunniste"/>
          </w:pPr>
        </w:p>
      </w:tc>
      <w:tc>
        <w:tcPr>
          <w:tcW w:w="725" w:type="dxa"/>
        </w:tcPr>
        <w:p w14:paraId="27EC8F94" w14:textId="77777777" w:rsidR="00415D98" w:rsidRPr="004F3BE0" w:rsidRDefault="00415D98" w:rsidP="00A108FB">
          <w:pPr>
            <w:pStyle w:val="Yltunniste"/>
          </w:pPr>
        </w:p>
      </w:tc>
    </w:tr>
    <w:tr w:rsidR="00415D98" w:rsidRPr="004F3BE0" w14:paraId="2C84EE03" w14:textId="77777777" w:rsidTr="005B3F97">
      <w:tc>
        <w:tcPr>
          <w:tcW w:w="2609" w:type="dxa"/>
        </w:tcPr>
        <w:p w14:paraId="55150D92" w14:textId="77777777" w:rsidR="00415D98" w:rsidRPr="004F3BE0" w:rsidRDefault="00415D98" w:rsidP="00A108FB">
          <w:pPr>
            <w:pStyle w:val="Yltunniste"/>
          </w:pPr>
        </w:p>
      </w:tc>
      <w:tc>
        <w:tcPr>
          <w:tcW w:w="2029" w:type="dxa"/>
          <w:gridSpan w:val="2"/>
        </w:tcPr>
        <w:p w14:paraId="23B687D0" w14:textId="77777777" w:rsidR="00415D98" w:rsidRPr="004F3BE0" w:rsidRDefault="00415D98" w:rsidP="00514AF0">
          <w:pPr>
            <w:pStyle w:val="Yltunniste"/>
            <w:jc w:val="right"/>
          </w:pPr>
        </w:p>
      </w:tc>
    </w:tr>
    <w:tr w:rsidR="00415D98" w:rsidRPr="004F3BE0" w14:paraId="18A8388C" w14:textId="77777777" w:rsidTr="005B3F97">
      <w:tc>
        <w:tcPr>
          <w:tcW w:w="2609" w:type="dxa"/>
        </w:tcPr>
        <w:p w14:paraId="02ABAC74" w14:textId="77777777" w:rsidR="00415D98" w:rsidRPr="004F3BE0" w:rsidRDefault="00415D98" w:rsidP="004F3BE0">
          <w:pPr>
            <w:pStyle w:val="Yltunniste"/>
          </w:pPr>
        </w:p>
      </w:tc>
      <w:tc>
        <w:tcPr>
          <w:tcW w:w="2029" w:type="dxa"/>
          <w:gridSpan w:val="2"/>
        </w:tcPr>
        <w:p w14:paraId="0F039CEF" w14:textId="77777777" w:rsidR="00415D98" w:rsidRPr="004F3BE0" w:rsidRDefault="00415D98" w:rsidP="004F3BE0">
          <w:pPr>
            <w:pStyle w:val="Yltunniste"/>
            <w:jc w:val="right"/>
            <w:rPr>
              <w:rStyle w:val="Paikkamerkkiteksti"/>
            </w:rPr>
          </w:pPr>
        </w:p>
      </w:tc>
    </w:tr>
  </w:tbl>
  <w:p w14:paraId="088E146D" w14:textId="77777777" w:rsidR="00415D98" w:rsidRPr="004F3BE0" w:rsidRDefault="00415D98"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720E3A00" w14:textId="77777777" w:rsidTr="009860C8">
      <w:tc>
        <w:tcPr>
          <w:tcW w:w="2609" w:type="dxa"/>
        </w:tcPr>
        <w:p w14:paraId="24B23E48" w14:textId="77777777" w:rsidR="00415D98" w:rsidRPr="003F38D8" w:rsidRDefault="00415D98" w:rsidP="003F38D8">
          <w:pPr>
            <w:pStyle w:val="Yltunniste"/>
            <w:rPr>
              <w:b/>
            </w:rPr>
          </w:pPr>
        </w:p>
      </w:tc>
      <w:tc>
        <w:tcPr>
          <w:tcW w:w="1304" w:type="dxa"/>
        </w:tcPr>
        <w:p w14:paraId="650C1D08" w14:textId="77777777" w:rsidR="00415D98" w:rsidRPr="004F3BE0" w:rsidRDefault="00415D98" w:rsidP="00A108FB">
          <w:pPr>
            <w:pStyle w:val="Yltunniste"/>
          </w:pPr>
        </w:p>
      </w:tc>
      <w:tc>
        <w:tcPr>
          <w:tcW w:w="725" w:type="dxa"/>
        </w:tcPr>
        <w:p w14:paraId="1CC2A3AF" w14:textId="77777777" w:rsidR="00415D98" w:rsidRPr="004F3BE0" w:rsidRDefault="00415D98" w:rsidP="004F3BE0">
          <w:pPr>
            <w:pStyle w:val="Yltunniste"/>
          </w:pPr>
        </w:p>
      </w:tc>
    </w:tr>
    <w:tr w:rsidR="00415D98" w:rsidRPr="004F3BE0" w14:paraId="32DDE152" w14:textId="77777777" w:rsidTr="009860C8">
      <w:tc>
        <w:tcPr>
          <w:tcW w:w="2609" w:type="dxa"/>
        </w:tcPr>
        <w:p w14:paraId="26D41281" w14:textId="77777777" w:rsidR="00415D98" w:rsidRPr="004F3BE0" w:rsidRDefault="00415D98" w:rsidP="00A108FB">
          <w:pPr>
            <w:pStyle w:val="Yltunniste"/>
          </w:pPr>
        </w:p>
      </w:tc>
      <w:tc>
        <w:tcPr>
          <w:tcW w:w="1304" w:type="dxa"/>
        </w:tcPr>
        <w:p w14:paraId="30D6A61F" w14:textId="77777777" w:rsidR="00415D98" w:rsidRPr="004F3BE0" w:rsidRDefault="00415D98" w:rsidP="00A108FB">
          <w:pPr>
            <w:pStyle w:val="Yltunniste"/>
          </w:pPr>
        </w:p>
      </w:tc>
      <w:tc>
        <w:tcPr>
          <w:tcW w:w="725" w:type="dxa"/>
        </w:tcPr>
        <w:p w14:paraId="35AFC323" w14:textId="77777777" w:rsidR="00415D98" w:rsidRPr="004F3BE0" w:rsidRDefault="00415D98" w:rsidP="00A108FB">
          <w:pPr>
            <w:pStyle w:val="Yltunniste"/>
          </w:pPr>
        </w:p>
      </w:tc>
    </w:tr>
    <w:tr w:rsidR="00415D98" w:rsidRPr="004F3BE0" w14:paraId="10472B86" w14:textId="77777777" w:rsidTr="009860C8">
      <w:tc>
        <w:tcPr>
          <w:tcW w:w="2609" w:type="dxa"/>
        </w:tcPr>
        <w:p w14:paraId="0519C4D5" w14:textId="77777777" w:rsidR="00415D98" w:rsidRPr="004F3BE0" w:rsidRDefault="00415D98" w:rsidP="00A108FB">
          <w:pPr>
            <w:pStyle w:val="Yltunniste"/>
          </w:pPr>
        </w:p>
      </w:tc>
      <w:tc>
        <w:tcPr>
          <w:tcW w:w="1304" w:type="dxa"/>
        </w:tcPr>
        <w:p w14:paraId="48A0E224" w14:textId="77777777" w:rsidR="00415D98" w:rsidRPr="004F3BE0" w:rsidRDefault="00415D98" w:rsidP="00A108FB">
          <w:pPr>
            <w:pStyle w:val="Yltunniste"/>
          </w:pPr>
        </w:p>
      </w:tc>
      <w:tc>
        <w:tcPr>
          <w:tcW w:w="725" w:type="dxa"/>
        </w:tcPr>
        <w:p w14:paraId="5F1052D9" w14:textId="77777777" w:rsidR="00415D98" w:rsidRPr="004F3BE0" w:rsidRDefault="00415D98" w:rsidP="00A108FB">
          <w:pPr>
            <w:pStyle w:val="Yltunniste"/>
          </w:pPr>
        </w:p>
      </w:tc>
    </w:tr>
    <w:tr w:rsidR="00415D98" w:rsidRPr="004F3BE0" w14:paraId="526F4EAA" w14:textId="77777777" w:rsidTr="009860C8">
      <w:tc>
        <w:tcPr>
          <w:tcW w:w="2609" w:type="dxa"/>
        </w:tcPr>
        <w:p w14:paraId="155D5B3F" w14:textId="77777777" w:rsidR="00415D98" w:rsidRPr="004F3BE0" w:rsidRDefault="00415D98" w:rsidP="00A108FB">
          <w:pPr>
            <w:pStyle w:val="Yltunniste"/>
          </w:pPr>
        </w:p>
      </w:tc>
      <w:tc>
        <w:tcPr>
          <w:tcW w:w="2029" w:type="dxa"/>
          <w:gridSpan w:val="2"/>
        </w:tcPr>
        <w:p w14:paraId="39822FC4" w14:textId="77777777" w:rsidR="00415D98" w:rsidRPr="004F3BE0" w:rsidRDefault="00415D98" w:rsidP="00514AF0">
          <w:pPr>
            <w:pStyle w:val="Yltunniste"/>
            <w:jc w:val="right"/>
          </w:pPr>
        </w:p>
      </w:tc>
    </w:tr>
    <w:tr w:rsidR="00415D98" w:rsidRPr="004F3BE0" w14:paraId="0A4246EA" w14:textId="77777777" w:rsidTr="009860C8">
      <w:tc>
        <w:tcPr>
          <w:tcW w:w="2609" w:type="dxa"/>
        </w:tcPr>
        <w:p w14:paraId="1329AF25" w14:textId="77777777" w:rsidR="00415D98" w:rsidRPr="004F3BE0" w:rsidRDefault="00415D98" w:rsidP="004F3BE0">
          <w:pPr>
            <w:pStyle w:val="Yltunniste"/>
          </w:pPr>
        </w:p>
      </w:tc>
      <w:tc>
        <w:tcPr>
          <w:tcW w:w="2029" w:type="dxa"/>
          <w:gridSpan w:val="2"/>
        </w:tcPr>
        <w:p w14:paraId="4130DAAF" w14:textId="77777777" w:rsidR="00415D98" w:rsidRPr="004F3BE0" w:rsidRDefault="00415D98" w:rsidP="004F3BE0">
          <w:pPr>
            <w:pStyle w:val="Yltunniste"/>
            <w:jc w:val="right"/>
            <w:rPr>
              <w:rStyle w:val="Paikkamerkkiteksti"/>
            </w:rPr>
          </w:pPr>
        </w:p>
      </w:tc>
    </w:tr>
  </w:tbl>
  <w:p w14:paraId="2BA74298" w14:textId="77777777" w:rsidR="00415D98" w:rsidRDefault="00415D9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8722BF7"/>
    <w:multiLevelType w:val="hybridMultilevel"/>
    <w:tmpl w:val="DFF8B61A"/>
    <w:lvl w:ilvl="0" w:tplc="614E5F0E">
      <w:numFmt w:val="bullet"/>
      <w:lvlText w:val="-"/>
      <w:lvlJc w:val="left"/>
      <w:pPr>
        <w:ind w:left="1664" w:hanging="360"/>
      </w:pPr>
      <w:rPr>
        <w:rFonts w:ascii="Verdana" w:eastAsiaTheme="minorHAnsi" w:hAnsi="Verdana" w:cstheme="minorBidi" w:hint="default"/>
      </w:rPr>
    </w:lvl>
    <w:lvl w:ilvl="1" w:tplc="040B0003">
      <w:start w:val="1"/>
      <w:numFmt w:val="bullet"/>
      <w:lvlText w:val="o"/>
      <w:lvlJc w:val="left"/>
      <w:pPr>
        <w:ind w:left="2384" w:hanging="360"/>
      </w:pPr>
      <w:rPr>
        <w:rFonts w:ascii="Courier New" w:hAnsi="Courier New" w:cs="Courier New" w:hint="default"/>
      </w:rPr>
    </w:lvl>
    <w:lvl w:ilvl="2" w:tplc="8BF47F0C">
      <w:numFmt w:val="bullet"/>
      <w:lvlText w:val="•"/>
      <w:lvlJc w:val="left"/>
      <w:pPr>
        <w:ind w:left="3104" w:hanging="360"/>
      </w:pPr>
      <w:rPr>
        <w:rFonts w:ascii="Verdana" w:eastAsiaTheme="minorHAnsi" w:hAnsi="Verdana" w:cstheme="minorBidi"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5"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9" w15:restartNumberingAfterBreak="0">
    <w:nsid w:val="25613BE3"/>
    <w:multiLevelType w:val="multilevel"/>
    <w:tmpl w:val="7960B67C"/>
    <w:numStyleLink w:val="Luettelonumeroitu"/>
  </w:abstractNum>
  <w:abstractNum w:abstractNumId="20" w15:restartNumberingAfterBreak="0">
    <w:nsid w:val="27440EE1"/>
    <w:multiLevelType w:val="multilevel"/>
    <w:tmpl w:val="F056985A"/>
    <w:numStyleLink w:val="Luettelomerkit"/>
  </w:abstractNum>
  <w:abstractNum w:abstractNumId="21" w15:restartNumberingAfterBreak="0">
    <w:nsid w:val="2E2D3CC4"/>
    <w:multiLevelType w:val="hybridMultilevel"/>
    <w:tmpl w:val="BD9EE684"/>
    <w:lvl w:ilvl="0" w:tplc="614E5F0E">
      <w:numFmt w:val="bullet"/>
      <w:lvlText w:val="-"/>
      <w:lvlJc w:val="left"/>
      <w:pPr>
        <w:ind w:left="2968" w:hanging="360"/>
      </w:pPr>
      <w:rPr>
        <w:rFonts w:ascii="Verdana" w:eastAsiaTheme="minorHAnsi" w:hAnsi="Verdana"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38F006A3"/>
    <w:multiLevelType w:val="hybridMultilevel"/>
    <w:tmpl w:val="AE86F078"/>
    <w:lvl w:ilvl="0" w:tplc="CFDCAB36">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3"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7FA955D8"/>
    <w:multiLevelType w:val="hybridMultilevel"/>
    <w:tmpl w:val="2AA2E8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8"/>
  </w:num>
  <w:num w:numId="2">
    <w:abstractNumId w:val="17"/>
  </w:num>
  <w:num w:numId="3">
    <w:abstractNumId w:val="19"/>
  </w:num>
  <w:num w:numId="4">
    <w:abstractNumId w:val="20"/>
  </w:num>
  <w:num w:numId="5">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abstractNumId w:val="8"/>
  </w:num>
  <w:num w:numId="7">
    <w:abstractNumId w:val="16"/>
  </w:num>
  <w:num w:numId="8">
    <w:abstractNumId w:val="23"/>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33"/>
  </w:num>
  <w:num w:numId="19">
    <w:abstractNumId w:val="30"/>
  </w:num>
  <w:num w:numId="20">
    <w:abstractNumId w:val="31"/>
  </w:num>
  <w:num w:numId="21">
    <w:abstractNumId w:val="24"/>
  </w:num>
  <w:num w:numId="22">
    <w:abstractNumId w:val="32"/>
  </w:num>
  <w:num w:numId="23">
    <w:abstractNumId w:val="22"/>
  </w:num>
  <w:num w:numId="24">
    <w:abstractNumId w:val="27"/>
  </w:num>
  <w:num w:numId="25">
    <w:abstractNumId w:val="14"/>
  </w:num>
  <w:num w:numId="26">
    <w:abstractNumId w:val="28"/>
  </w:num>
  <w:num w:numId="27">
    <w:abstractNumId w:val="15"/>
  </w:num>
  <w:num w:numId="28">
    <w:abstractNumId w:val="12"/>
  </w:num>
  <w:num w:numId="29">
    <w:abstractNumId w:val="10"/>
  </w:num>
  <w:num w:numId="30">
    <w:abstractNumId w:val="26"/>
  </w:num>
  <w:num w:numId="31">
    <w:abstractNumId w:val="13"/>
  </w:num>
  <w:num w:numId="32">
    <w:abstractNumId w:val="11"/>
  </w:num>
  <w:num w:numId="33">
    <w:abstractNumId w:val="25"/>
  </w:num>
  <w:num w:numId="34">
    <w:abstractNumId w:val="9"/>
  </w:num>
  <w:num w:numId="35">
    <w:abstractNumId w:val="34"/>
  </w:num>
  <w:num w:numId="36">
    <w:abstractNumId w:val="21"/>
  </w:num>
  <w:num w:numId="37">
    <w:abstractNumId w:val="25"/>
  </w:num>
  <w:num w:numId="38">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1155"/>
    <w:rsid w:val="00001C0A"/>
    <w:rsid w:val="00001F10"/>
    <w:rsid w:val="000020A7"/>
    <w:rsid w:val="0000340A"/>
    <w:rsid w:val="0000493B"/>
    <w:rsid w:val="00004B2E"/>
    <w:rsid w:val="00004BEC"/>
    <w:rsid w:val="00004C4A"/>
    <w:rsid w:val="000056A5"/>
    <w:rsid w:val="00007828"/>
    <w:rsid w:val="0001012E"/>
    <w:rsid w:val="00010175"/>
    <w:rsid w:val="0001026C"/>
    <w:rsid w:val="000120D3"/>
    <w:rsid w:val="00012C05"/>
    <w:rsid w:val="00012DDC"/>
    <w:rsid w:val="0001458C"/>
    <w:rsid w:val="00014DAB"/>
    <w:rsid w:val="000156C9"/>
    <w:rsid w:val="00015B23"/>
    <w:rsid w:val="00015EB3"/>
    <w:rsid w:val="00017B2D"/>
    <w:rsid w:val="00020F76"/>
    <w:rsid w:val="0002100B"/>
    <w:rsid w:val="00021B3D"/>
    <w:rsid w:val="00021D06"/>
    <w:rsid w:val="00022971"/>
    <w:rsid w:val="000259D2"/>
    <w:rsid w:val="00025D9A"/>
    <w:rsid w:val="00025E7E"/>
    <w:rsid w:val="000329C3"/>
    <w:rsid w:val="00032AFD"/>
    <w:rsid w:val="000332E8"/>
    <w:rsid w:val="00034AD7"/>
    <w:rsid w:val="00034D33"/>
    <w:rsid w:val="00035575"/>
    <w:rsid w:val="000355FE"/>
    <w:rsid w:val="00036E45"/>
    <w:rsid w:val="000419F6"/>
    <w:rsid w:val="0004323A"/>
    <w:rsid w:val="00044EF6"/>
    <w:rsid w:val="000454B6"/>
    <w:rsid w:val="00046D42"/>
    <w:rsid w:val="0004730E"/>
    <w:rsid w:val="000522E5"/>
    <w:rsid w:val="00052488"/>
    <w:rsid w:val="00052E39"/>
    <w:rsid w:val="00053E13"/>
    <w:rsid w:val="00054F18"/>
    <w:rsid w:val="000557E9"/>
    <w:rsid w:val="00060BC3"/>
    <w:rsid w:val="00062889"/>
    <w:rsid w:val="0006299D"/>
    <w:rsid w:val="00062AB1"/>
    <w:rsid w:val="000651AE"/>
    <w:rsid w:val="00070BB9"/>
    <w:rsid w:val="00070DBE"/>
    <w:rsid w:val="00070E8C"/>
    <w:rsid w:val="00070EF3"/>
    <w:rsid w:val="00071096"/>
    <w:rsid w:val="000713BA"/>
    <w:rsid w:val="00071D5D"/>
    <w:rsid w:val="00072F73"/>
    <w:rsid w:val="000737DF"/>
    <w:rsid w:val="00073C4F"/>
    <w:rsid w:val="00075C15"/>
    <w:rsid w:val="000762E5"/>
    <w:rsid w:val="00077107"/>
    <w:rsid w:val="0007713C"/>
    <w:rsid w:val="0007721A"/>
    <w:rsid w:val="00077645"/>
    <w:rsid w:val="0007767B"/>
    <w:rsid w:val="00081501"/>
    <w:rsid w:val="000820AA"/>
    <w:rsid w:val="00082228"/>
    <w:rsid w:val="00082E1D"/>
    <w:rsid w:val="000831D0"/>
    <w:rsid w:val="00085271"/>
    <w:rsid w:val="000858B4"/>
    <w:rsid w:val="00086892"/>
    <w:rsid w:val="00087887"/>
    <w:rsid w:val="000907D1"/>
    <w:rsid w:val="000909EC"/>
    <w:rsid w:val="00091A53"/>
    <w:rsid w:val="00091AAE"/>
    <w:rsid w:val="000920CD"/>
    <w:rsid w:val="000926FD"/>
    <w:rsid w:val="000932BA"/>
    <w:rsid w:val="00095645"/>
    <w:rsid w:val="00095BFA"/>
    <w:rsid w:val="0009611C"/>
    <w:rsid w:val="000966F8"/>
    <w:rsid w:val="00097284"/>
    <w:rsid w:val="000A01A7"/>
    <w:rsid w:val="000A28A8"/>
    <w:rsid w:val="000A3CED"/>
    <w:rsid w:val="000A501D"/>
    <w:rsid w:val="000A5CE1"/>
    <w:rsid w:val="000A6F9A"/>
    <w:rsid w:val="000B0538"/>
    <w:rsid w:val="000B1513"/>
    <w:rsid w:val="000B1DB0"/>
    <w:rsid w:val="000B4ED9"/>
    <w:rsid w:val="000B5D38"/>
    <w:rsid w:val="000B6E93"/>
    <w:rsid w:val="000B7E29"/>
    <w:rsid w:val="000C2FFE"/>
    <w:rsid w:val="000C452E"/>
    <w:rsid w:val="000C4CBF"/>
    <w:rsid w:val="000C550A"/>
    <w:rsid w:val="000C5801"/>
    <w:rsid w:val="000C5E11"/>
    <w:rsid w:val="000C644A"/>
    <w:rsid w:val="000C7557"/>
    <w:rsid w:val="000C7E68"/>
    <w:rsid w:val="000D239F"/>
    <w:rsid w:val="000D2D32"/>
    <w:rsid w:val="000D341B"/>
    <w:rsid w:val="000D4443"/>
    <w:rsid w:val="000D5281"/>
    <w:rsid w:val="000D7435"/>
    <w:rsid w:val="000D7C6C"/>
    <w:rsid w:val="000E239F"/>
    <w:rsid w:val="000E48A6"/>
    <w:rsid w:val="000E563B"/>
    <w:rsid w:val="000E6EBF"/>
    <w:rsid w:val="000F0B46"/>
    <w:rsid w:val="000F0EE0"/>
    <w:rsid w:val="000F0F7F"/>
    <w:rsid w:val="000F1F4B"/>
    <w:rsid w:val="000F2EC4"/>
    <w:rsid w:val="000F4204"/>
    <w:rsid w:val="000F5D4E"/>
    <w:rsid w:val="000F6ED8"/>
    <w:rsid w:val="000F7A05"/>
    <w:rsid w:val="001008B2"/>
    <w:rsid w:val="00101150"/>
    <w:rsid w:val="001014D8"/>
    <w:rsid w:val="001019B6"/>
    <w:rsid w:val="001025A0"/>
    <w:rsid w:val="001027F9"/>
    <w:rsid w:val="00102839"/>
    <w:rsid w:val="001028F5"/>
    <w:rsid w:val="00104C0E"/>
    <w:rsid w:val="00104F60"/>
    <w:rsid w:val="00106D18"/>
    <w:rsid w:val="00112519"/>
    <w:rsid w:val="00113100"/>
    <w:rsid w:val="0012023F"/>
    <w:rsid w:val="00121CFF"/>
    <w:rsid w:val="00122623"/>
    <w:rsid w:val="00123001"/>
    <w:rsid w:val="00123121"/>
    <w:rsid w:val="00123BC4"/>
    <w:rsid w:val="00125C3B"/>
    <w:rsid w:val="00126D46"/>
    <w:rsid w:val="00132EC6"/>
    <w:rsid w:val="00133431"/>
    <w:rsid w:val="0013479B"/>
    <w:rsid w:val="00135AD5"/>
    <w:rsid w:val="00136C71"/>
    <w:rsid w:val="00137BE0"/>
    <w:rsid w:val="00141914"/>
    <w:rsid w:val="00142810"/>
    <w:rsid w:val="00142C61"/>
    <w:rsid w:val="00144F3B"/>
    <w:rsid w:val="00146201"/>
    <w:rsid w:val="0014733F"/>
    <w:rsid w:val="001474E9"/>
    <w:rsid w:val="00150759"/>
    <w:rsid w:val="001508B9"/>
    <w:rsid w:val="001508DE"/>
    <w:rsid w:val="001515E6"/>
    <w:rsid w:val="00151E36"/>
    <w:rsid w:val="00153C96"/>
    <w:rsid w:val="00153EDD"/>
    <w:rsid w:val="001540D4"/>
    <w:rsid w:val="0015426B"/>
    <w:rsid w:val="001604F6"/>
    <w:rsid w:val="001618ED"/>
    <w:rsid w:val="00161A9F"/>
    <w:rsid w:val="001643DE"/>
    <w:rsid w:val="001644AF"/>
    <w:rsid w:val="0016557D"/>
    <w:rsid w:val="00166FE3"/>
    <w:rsid w:val="00170718"/>
    <w:rsid w:val="0017097F"/>
    <w:rsid w:val="0017365B"/>
    <w:rsid w:val="00175479"/>
    <w:rsid w:val="001758FC"/>
    <w:rsid w:val="00175C21"/>
    <w:rsid w:val="00175FB7"/>
    <w:rsid w:val="00177780"/>
    <w:rsid w:val="00177EC8"/>
    <w:rsid w:val="00180D39"/>
    <w:rsid w:val="00186C20"/>
    <w:rsid w:val="00187B6A"/>
    <w:rsid w:val="00191460"/>
    <w:rsid w:val="00193036"/>
    <w:rsid w:val="001943F7"/>
    <w:rsid w:val="0019449F"/>
    <w:rsid w:val="0019519F"/>
    <w:rsid w:val="001A03E5"/>
    <w:rsid w:val="001A0966"/>
    <w:rsid w:val="001A0DDB"/>
    <w:rsid w:val="001A2707"/>
    <w:rsid w:val="001A2CEB"/>
    <w:rsid w:val="001A2CF8"/>
    <w:rsid w:val="001A57E7"/>
    <w:rsid w:val="001A59FD"/>
    <w:rsid w:val="001A6E1B"/>
    <w:rsid w:val="001A718A"/>
    <w:rsid w:val="001A7317"/>
    <w:rsid w:val="001A7FCD"/>
    <w:rsid w:val="001B028E"/>
    <w:rsid w:val="001B09C2"/>
    <w:rsid w:val="001B18CF"/>
    <w:rsid w:val="001B1A92"/>
    <w:rsid w:val="001B2C70"/>
    <w:rsid w:val="001B33AA"/>
    <w:rsid w:val="001B34D2"/>
    <w:rsid w:val="001B3577"/>
    <w:rsid w:val="001B380E"/>
    <w:rsid w:val="001B7089"/>
    <w:rsid w:val="001C0BD8"/>
    <w:rsid w:val="001C1B26"/>
    <w:rsid w:val="001C2E66"/>
    <w:rsid w:val="001C37A5"/>
    <w:rsid w:val="001C5587"/>
    <w:rsid w:val="001C584D"/>
    <w:rsid w:val="001C6D9F"/>
    <w:rsid w:val="001C7DAC"/>
    <w:rsid w:val="001D10D5"/>
    <w:rsid w:val="001D2375"/>
    <w:rsid w:val="001D4405"/>
    <w:rsid w:val="001D44B4"/>
    <w:rsid w:val="001D61AD"/>
    <w:rsid w:val="001D6665"/>
    <w:rsid w:val="001D6FC0"/>
    <w:rsid w:val="001D7BEE"/>
    <w:rsid w:val="001E0096"/>
    <w:rsid w:val="001E1556"/>
    <w:rsid w:val="001E20CA"/>
    <w:rsid w:val="001E245C"/>
    <w:rsid w:val="001E3005"/>
    <w:rsid w:val="001E3941"/>
    <w:rsid w:val="001E3EAC"/>
    <w:rsid w:val="001E4DAB"/>
    <w:rsid w:val="001E5103"/>
    <w:rsid w:val="001E56ED"/>
    <w:rsid w:val="001E78FA"/>
    <w:rsid w:val="001E7927"/>
    <w:rsid w:val="001F07B9"/>
    <w:rsid w:val="001F0958"/>
    <w:rsid w:val="001F150E"/>
    <w:rsid w:val="001F224A"/>
    <w:rsid w:val="001F4DE0"/>
    <w:rsid w:val="001F7553"/>
    <w:rsid w:val="002003E8"/>
    <w:rsid w:val="002008FA"/>
    <w:rsid w:val="00200DA1"/>
    <w:rsid w:val="00200DA2"/>
    <w:rsid w:val="00200DBB"/>
    <w:rsid w:val="0020102D"/>
    <w:rsid w:val="002014F2"/>
    <w:rsid w:val="00202C1D"/>
    <w:rsid w:val="00202DA9"/>
    <w:rsid w:val="00204DC6"/>
    <w:rsid w:val="00204F84"/>
    <w:rsid w:val="00206E5E"/>
    <w:rsid w:val="002074EC"/>
    <w:rsid w:val="00207FB9"/>
    <w:rsid w:val="0021144F"/>
    <w:rsid w:val="00212326"/>
    <w:rsid w:val="0021249B"/>
    <w:rsid w:val="00213F12"/>
    <w:rsid w:val="002156FA"/>
    <w:rsid w:val="00216468"/>
    <w:rsid w:val="00216F52"/>
    <w:rsid w:val="0022198A"/>
    <w:rsid w:val="00221F2A"/>
    <w:rsid w:val="00223BAF"/>
    <w:rsid w:val="002266F0"/>
    <w:rsid w:val="00227D5D"/>
    <w:rsid w:val="00227E7B"/>
    <w:rsid w:val="002300EB"/>
    <w:rsid w:val="00230E47"/>
    <w:rsid w:val="002329B2"/>
    <w:rsid w:val="00233271"/>
    <w:rsid w:val="002333CD"/>
    <w:rsid w:val="00233A39"/>
    <w:rsid w:val="002364DC"/>
    <w:rsid w:val="00236F8F"/>
    <w:rsid w:val="0024026F"/>
    <w:rsid w:val="0024232A"/>
    <w:rsid w:val="00242574"/>
    <w:rsid w:val="00243010"/>
    <w:rsid w:val="00244B1C"/>
    <w:rsid w:val="002453CF"/>
    <w:rsid w:val="00247A22"/>
    <w:rsid w:val="00247ACA"/>
    <w:rsid w:val="00247E2B"/>
    <w:rsid w:val="00247E36"/>
    <w:rsid w:val="00250B47"/>
    <w:rsid w:val="00251E52"/>
    <w:rsid w:val="002521BA"/>
    <w:rsid w:val="00252670"/>
    <w:rsid w:val="0025354C"/>
    <w:rsid w:val="00253FDF"/>
    <w:rsid w:val="00255089"/>
    <w:rsid w:val="00255F74"/>
    <w:rsid w:val="002561EC"/>
    <w:rsid w:val="00256255"/>
    <w:rsid w:val="002574FD"/>
    <w:rsid w:val="0025754B"/>
    <w:rsid w:val="00265352"/>
    <w:rsid w:val="002659BD"/>
    <w:rsid w:val="0026614C"/>
    <w:rsid w:val="0026644D"/>
    <w:rsid w:val="0027184C"/>
    <w:rsid w:val="002739D7"/>
    <w:rsid w:val="00273A89"/>
    <w:rsid w:val="00274254"/>
    <w:rsid w:val="00275249"/>
    <w:rsid w:val="002770AA"/>
    <w:rsid w:val="0027741D"/>
    <w:rsid w:val="00277627"/>
    <w:rsid w:val="00277643"/>
    <w:rsid w:val="00277D9B"/>
    <w:rsid w:val="00277FCC"/>
    <w:rsid w:val="00280671"/>
    <w:rsid w:val="002846CA"/>
    <w:rsid w:val="00286169"/>
    <w:rsid w:val="00286DBE"/>
    <w:rsid w:val="0028788E"/>
    <w:rsid w:val="00290528"/>
    <w:rsid w:val="00292A67"/>
    <w:rsid w:val="00292D4F"/>
    <w:rsid w:val="00293FAF"/>
    <w:rsid w:val="00295627"/>
    <w:rsid w:val="00296AC7"/>
    <w:rsid w:val="00296ECC"/>
    <w:rsid w:val="002A020E"/>
    <w:rsid w:val="002A4942"/>
    <w:rsid w:val="002A4F1D"/>
    <w:rsid w:val="002A56E8"/>
    <w:rsid w:val="002A5B07"/>
    <w:rsid w:val="002A762C"/>
    <w:rsid w:val="002A7E7A"/>
    <w:rsid w:val="002B1BA4"/>
    <w:rsid w:val="002B24B1"/>
    <w:rsid w:val="002B3CEC"/>
    <w:rsid w:val="002B3FE7"/>
    <w:rsid w:val="002B5AA7"/>
    <w:rsid w:val="002B5BF6"/>
    <w:rsid w:val="002B632E"/>
    <w:rsid w:val="002B63AE"/>
    <w:rsid w:val="002B69EA"/>
    <w:rsid w:val="002B7EAE"/>
    <w:rsid w:val="002C1462"/>
    <w:rsid w:val="002C14E1"/>
    <w:rsid w:val="002C3E71"/>
    <w:rsid w:val="002C5C9E"/>
    <w:rsid w:val="002C6395"/>
    <w:rsid w:val="002C6F99"/>
    <w:rsid w:val="002C70D7"/>
    <w:rsid w:val="002D0041"/>
    <w:rsid w:val="002D0C9D"/>
    <w:rsid w:val="002D1828"/>
    <w:rsid w:val="002D403E"/>
    <w:rsid w:val="002D4F2A"/>
    <w:rsid w:val="002D7564"/>
    <w:rsid w:val="002D7747"/>
    <w:rsid w:val="002E099A"/>
    <w:rsid w:val="002E169A"/>
    <w:rsid w:val="002E3779"/>
    <w:rsid w:val="002E436D"/>
    <w:rsid w:val="002E62CE"/>
    <w:rsid w:val="002E62D4"/>
    <w:rsid w:val="002E6DDC"/>
    <w:rsid w:val="002E74B9"/>
    <w:rsid w:val="002F009A"/>
    <w:rsid w:val="002F0E38"/>
    <w:rsid w:val="002F40BF"/>
    <w:rsid w:val="002F48C9"/>
    <w:rsid w:val="002F58F9"/>
    <w:rsid w:val="002F6E95"/>
    <w:rsid w:val="002F7C83"/>
    <w:rsid w:val="00300E75"/>
    <w:rsid w:val="00300F6E"/>
    <w:rsid w:val="00302D38"/>
    <w:rsid w:val="00304104"/>
    <w:rsid w:val="00304F68"/>
    <w:rsid w:val="0031233C"/>
    <w:rsid w:val="00312C60"/>
    <w:rsid w:val="00313107"/>
    <w:rsid w:val="0031379D"/>
    <w:rsid w:val="0031422D"/>
    <w:rsid w:val="003150EF"/>
    <w:rsid w:val="0031568B"/>
    <w:rsid w:val="003157B0"/>
    <w:rsid w:val="00316CB2"/>
    <w:rsid w:val="003176CA"/>
    <w:rsid w:val="0032022C"/>
    <w:rsid w:val="0032073E"/>
    <w:rsid w:val="003217B0"/>
    <w:rsid w:val="00322C06"/>
    <w:rsid w:val="00323C84"/>
    <w:rsid w:val="0032548A"/>
    <w:rsid w:val="00325978"/>
    <w:rsid w:val="00325B25"/>
    <w:rsid w:val="00325FC6"/>
    <w:rsid w:val="003263F8"/>
    <w:rsid w:val="0032656D"/>
    <w:rsid w:val="00327DB6"/>
    <w:rsid w:val="00330161"/>
    <w:rsid w:val="0033142F"/>
    <w:rsid w:val="00332791"/>
    <w:rsid w:val="003333A8"/>
    <w:rsid w:val="00334451"/>
    <w:rsid w:val="00334811"/>
    <w:rsid w:val="003359E4"/>
    <w:rsid w:val="00336B8C"/>
    <w:rsid w:val="003378BF"/>
    <w:rsid w:val="00340FE4"/>
    <w:rsid w:val="00341E19"/>
    <w:rsid w:val="00344168"/>
    <w:rsid w:val="00346167"/>
    <w:rsid w:val="00352675"/>
    <w:rsid w:val="00352934"/>
    <w:rsid w:val="00353098"/>
    <w:rsid w:val="00353158"/>
    <w:rsid w:val="00353398"/>
    <w:rsid w:val="003536B3"/>
    <w:rsid w:val="0035456E"/>
    <w:rsid w:val="00354AE6"/>
    <w:rsid w:val="00354B39"/>
    <w:rsid w:val="00354C29"/>
    <w:rsid w:val="00355373"/>
    <w:rsid w:val="00355ECD"/>
    <w:rsid w:val="00356120"/>
    <w:rsid w:val="00356AAA"/>
    <w:rsid w:val="00356B23"/>
    <w:rsid w:val="00356E7C"/>
    <w:rsid w:val="00357BF9"/>
    <w:rsid w:val="00360261"/>
    <w:rsid w:val="00360FBC"/>
    <w:rsid w:val="00363D56"/>
    <w:rsid w:val="00364186"/>
    <w:rsid w:val="00364A38"/>
    <w:rsid w:val="00366444"/>
    <w:rsid w:val="00367A9D"/>
    <w:rsid w:val="00371C3F"/>
    <w:rsid w:val="00371CEF"/>
    <w:rsid w:val="00371D9A"/>
    <w:rsid w:val="00373D11"/>
    <w:rsid w:val="0037653E"/>
    <w:rsid w:val="00376C72"/>
    <w:rsid w:val="0037763C"/>
    <w:rsid w:val="00380778"/>
    <w:rsid w:val="00380F3E"/>
    <w:rsid w:val="00381837"/>
    <w:rsid w:val="003819AB"/>
    <w:rsid w:val="003830B9"/>
    <w:rsid w:val="00383853"/>
    <w:rsid w:val="0038586B"/>
    <w:rsid w:val="0038787C"/>
    <w:rsid w:val="00387A59"/>
    <w:rsid w:val="00390D09"/>
    <w:rsid w:val="00391017"/>
    <w:rsid w:val="00391D1C"/>
    <w:rsid w:val="0039207F"/>
    <w:rsid w:val="00394122"/>
    <w:rsid w:val="00395A5A"/>
    <w:rsid w:val="0039726D"/>
    <w:rsid w:val="0039775E"/>
    <w:rsid w:val="00397B5B"/>
    <w:rsid w:val="003A2939"/>
    <w:rsid w:val="003A7539"/>
    <w:rsid w:val="003A799E"/>
    <w:rsid w:val="003A79BD"/>
    <w:rsid w:val="003B13C9"/>
    <w:rsid w:val="003B27C1"/>
    <w:rsid w:val="003B4D84"/>
    <w:rsid w:val="003B55EB"/>
    <w:rsid w:val="003B642A"/>
    <w:rsid w:val="003B7B59"/>
    <w:rsid w:val="003C1B7B"/>
    <w:rsid w:val="003C1B9D"/>
    <w:rsid w:val="003C25C6"/>
    <w:rsid w:val="003C2633"/>
    <w:rsid w:val="003C27B6"/>
    <w:rsid w:val="003C4C15"/>
    <w:rsid w:val="003C4E73"/>
    <w:rsid w:val="003C4E9A"/>
    <w:rsid w:val="003C4FDE"/>
    <w:rsid w:val="003C6A1D"/>
    <w:rsid w:val="003C6C26"/>
    <w:rsid w:val="003D102B"/>
    <w:rsid w:val="003D195E"/>
    <w:rsid w:val="003D2CE0"/>
    <w:rsid w:val="003D473E"/>
    <w:rsid w:val="003D4E2F"/>
    <w:rsid w:val="003D70E7"/>
    <w:rsid w:val="003E0AF0"/>
    <w:rsid w:val="003E31B6"/>
    <w:rsid w:val="003E3AE0"/>
    <w:rsid w:val="003E4FEB"/>
    <w:rsid w:val="003E6533"/>
    <w:rsid w:val="003F037C"/>
    <w:rsid w:val="003F232F"/>
    <w:rsid w:val="003F2726"/>
    <w:rsid w:val="003F2F55"/>
    <w:rsid w:val="003F38D8"/>
    <w:rsid w:val="003F4010"/>
    <w:rsid w:val="003F5B71"/>
    <w:rsid w:val="003F760E"/>
    <w:rsid w:val="003F77F1"/>
    <w:rsid w:val="004005C2"/>
    <w:rsid w:val="00401E28"/>
    <w:rsid w:val="00405C88"/>
    <w:rsid w:val="00407136"/>
    <w:rsid w:val="00410617"/>
    <w:rsid w:val="004133B5"/>
    <w:rsid w:val="00415D98"/>
    <w:rsid w:val="00415DBA"/>
    <w:rsid w:val="004177C9"/>
    <w:rsid w:val="00420DB6"/>
    <w:rsid w:val="00423351"/>
    <w:rsid w:val="004246AC"/>
    <w:rsid w:val="00424D29"/>
    <w:rsid w:val="00425F9B"/>
    <w:rsid w:val="00426575"/>
    <w:rsid w:val="004266F0"/>
    <w:rsid w:val="00426BFA"/>
    <w:rsid w:val="00431C52"/>
    <w:rsid w:val="004338B6"/>
    <w:rsid w:val="004338F9"/>
    <w:rsid w:val="00433E2F"/>
    <w:rsid w:val="004358C6"/>
    <w:rsid w:val="00435BAE"/>
    <w:rsid w:val="00437A6B"/>
    <w:rsid w:val="00437BE1"/>
    <w:rsid w:val="00437FF3"/>
    <w:rsid w:val="00440EC1"/>
    <w:rsid w:val="00440FF1"/>
    <w:rsid w:val="004412BC"/>
    <w:rsid w:val="00443114"/>
    <w:rsid w:val="00445B50"/>
    <w:rsid w:val="00446A44"/>
    <w:rsid w:val="0044789F"/>
    <w:rsid w:val="004500EF"/>
    <w:rsid w:val="0045047B"/>
    <w:rsid w:val="00450B22"/>
    <w:rsid w:val="0045325B"/>
    <w:rsid w:val="00453364"/>
    <w:rsid w:val="00453F35"/>
    <w:rsid w:val="004547A1"/>
    <w:rsid w:val="00455321"/>
    <w:rsid w:val="004558DC"/>
    <w:rsid w:val="00455BC7"/>
    <w:rsid w:val="004575F2"/>
    <w:rsid w:val="00460901"/>
    <w:rsid w:val="00460EFF"/>
    <w:rsid w:val="0046103D"/>
    <w:rsid w:val="00461F04"/>
    <w:rsid w:val="004639A8"/>
    <w:rsid w:val="00464369"/>
    <w:rsid w:val="00465E63"/>
    <w:rsid w:val="00466A55"/>
    <w:rsid w:val="00473187"/>
    <w:rsid w:val="00473A5F"/>
    <w:rsid w:val="00473B90"/>
    <w:rsid w:val="00473DFC"/>
    <w:rsid w:val="00474BB1"/>
    <w:rsid w:val="00475A57"/>
    <w:rsid w:val="0047694C"/>
    <w:rsid w:val="00480A9C"/>
    <w:rsid w:val="00480B6A"/>
    <w:rsid w:val="00484891"/>
    <w:rsid w:val="00486139"/>
    <w:rsid w:val="0048669C"/>
    <w:rsid w:val="004904BD"/>
    <w:rsid w:val="0049087D"/>
    <w:rsid w:val="00491FF8"/>
    <w:rsid w:val="004929B4"/>
    <w:rsid w:val="004934CB"/>
    <w:rsid w:val="00493677"/>
    <w:rsid w:val="0049408F"/>
    <w:rsid w:val="0049412E"/>
    <w:rsid w:val="0049554A"/>
    <w:rsid w:val="004958B6"/>
    <w:rsid w:val="00495E23"/>
    <w:rsid w:val="004961AF"/>
    <w:rsid w:val="004968EE"/>
    <w:rsid w:val="004A2669"/>
    <w:rsid w:val="004A2AB6"/>
    <w:rsid w:val="004A410B"/>
    <w:rsid w:val="004A47A0"/>
    <w:rsid w:val="004A61C0"/>
    <w:rsid w:val="004A6370"/>
    <w:rsid w:val="004A685E"/>
    <w:rsid w:val="004A7A38"/>
    <w:rsid w:val="004B2D57"/>
    <w:rsid w:val="004B5D45"/>
    <w:rsid w:val="004B5FB3"/>
    <w:rsid w:val="004C0C92"/>
    <w:rsid w:val="004C12D1"/>
    <w:rsid w:val="004C1AD3"/>
    <w:rsid w:val="004C271A"/>
    <w:rsid w:val="004C2EFF"/>
    <w:rsid w:val="004C383C"/>
    <w:rsid w:val="004C3C16"/>
    <w:rsid w:val="004C44AB"/>
    <w:rsid w:val="004C45D1"/>
    <w:rsid w:val="004C4DDE"/>
    <w:rsid w:val="004C4F43"/>
    <w:rsid w:val="004C6CF9"/>
    <w:rsid w:val="004C7263"/>
    <w:rsid w:val="004D02F3"/>
    <w:rsid w:val="004D0510"/>
    <w:rsid w:val="004D08B7"/>
    <w:rsid w:val="004D0E1C"/>
    <w:rsid w:val="004D1767"/>
    <w:rsid w:val="004D2120"/>
    <w:rsid w:val="004D4675"/>
    <w:rsid w:val="004D46A1"/>
    <w:rsid w:val="004D4C63"/>
    <w:rsid w:val="004D4D81"/>
    <w:rsid w:val="004D51B7"/>
    <w:rsid w:val="004D65F2"/>
    <w:rsid w:val="004D7E2B"/>
    <w:rsid w:val="004E032F"/>
    <w:rsid w:val="004E1DBF"/>
    <w:rsid w:val="004E229F"/>
    <w:rsid w:val="004E358E"/>
    <w:rsid w:val="004E4E1B"/>
    <w:rsid w:val="004E533A"/>
    <w:rsid w:val="004E70E0"/>
    <w:rsid w:val="004E7C3E"/>
    <w:rsid w:val="004F05B7"/>
    <w:rsid w:val="004F09BD"/>
    <w:rsid w:val="004F1B0B"/>
    <w:rsid w:val="004F3BE0"/>
    <w:rsid w:val="004F3F4D"/>
    <w:rsid w:val="004F5DD1"/>
    <w:rsid w:val="004F65D6"/>
    <w:rsid w:val="004F7543"/>
    <w:rsid w:val="004F7D04"/>
    <w:rsid w:val="0050032A"/>
    <w:rsid w:val="005015AB"/>
    <w:rsid w:val="00505923"/>
    <w:rsid w:val="00507A93"/>
    <w:rsid w:val="00510DD7"/>
    <w:rsid w:val="0051159F"/>
    <w:rsid w:val="00511930"/>
    <w:rsid w:val="00513090"/>
    <w:rsid w:val="00513979"/>
    <w:rsid w:val="00513B01"/>
    <w:rsid w:val="00514AF0"/>
    <w:rsid w:val="00514E3C"/>
    <w:rsid w:val="00515E02"/>
    <w:rsid w:val="005163CA"/>
    <w:rsid w:val="0051662F"/>
    <w:rsid w:val="00516781"/>
    <w:rsid w:val="00516C17"/>
    <w:rsid w:val="00517341"/>
    <w:rsid w:val="00520E8A"/>
    <w:rsid w:val="0052233C"/>
    <w:rsid w:val="00522520"/>
    <w:rsid w:val="0052273F"/>
    <w:rsid w:val="00522FCF"/>
    <w:rsid w:val="005237A5"/>
    <w:rsid w:val="005254F5"/>
    <w:rsid w:val="00526096"/>
    <w:rsid w:val="00530FCA"/>
    <w:rsid w:val="00532237"/>
    <w:rsid w:val="0053235C"/>
    <w:rsid w:val="00533795"/>
    <w:rsid w:val="00535D66"/>
    <w:rsid w:val="0053644B"/>
    <w:rsid w:val="0053747D"/>
    <w:rsid w:val="0053753B"/>
    <w:rsid w:val="005406CE"/>
    <w:rsid w:val="005417E8"/>
    <w:rsid w:val="00543621"/>
    <w:rsid w:val="00544396"/>
    <w:rsid w:val="00544CEE"/>
    <w:rsid w:val="005453C7"/>
    <w:rsid w:val="00547AA7"/>
    <w:rsid w:val="00550D77"/>
    <w:rsid w:val="00550E89"/>
    <w:rsid w:val="00551942"/>
    <w:rsid w:val="00551B34"/>
    <w:rsid w:val="005540DB"/>
    <w:rsid w:val="005544A8"/>
    <w:rsid w:val="00555E1E"/>
    <w:rsid w:val="00557C26"/>
    <w:rsid w:val="0056055F"/>
    <w:rsid w:val="00561786"/>
    <w:rsid w:val="00561958"/>
    <w:rsid w:val="00564A7F"/>
    <w:rsid w:val="00565B2F"/>
    <w:rsid w:val="00571426"/>
    <w:rsid w:val="00571ED8"/>
    <w:rsid w:val="0057352D"/>
    <w:rsid w:val="00573AEC"/>
    <w:rsid w:val="005749BD"/>
    <w:rsid w:val="00575398"/>
    <w:rsid w:val="00577D65"/>
    <w:rsid w:val="005838B3"/>
    <w:rsid w:val="005844B8"/>
    <w:rsid w:val="00587FEE"/>
    <w:rsid w:val="005903AE"/>
    <w:rsid w:val="00592C5C"/>
    <w:rsid w:val="0059338B"/>
    <w:rsid w:val="005939FA"/>
    <w:rsid w:val="00593E78"/>
    <w:rsid w:val="00594D7C"/>
    <w:rsid w:val="0059631C"/>
    <w:rsid w:val="0059640C"/>
    <w:rsid w:val="005966E8"/>
    <w:rsid w:val="00597348"/>
    <w:rsid w:val="00597FBF"/>
    <w:rsid w:val="005A0260"/>
    <w:rsid w:val="005A049C"/>
    <w:rsid w:val="005A1C4E"/>
    <w:rsid w:val="005A3086"/>
    <w:rsid w:val="005A4C3E"/>
    <w:rsid w:val="005A642E"/>
    <w:rsid w:val="005A6A4C"/>
    <w:rsid w:val="005A6CB3"/>
    <w:rsid w:val="005A746B"/>
    <w:rsid w:val="005A7653"/>
    <w:rsid w:val="005A79B9"/>
    <w:rsid w:val="005B091B"/>
    <w:rsid w:val="005B3031"/>
    <w:rsid w:val="005B349E"/>
    <w:rsid w:val="005B3B6D"/>
    <w:rsid w:val="005B3F97"/>
    <w:rsid w:val="005B43CE"/>
    <w:rsid w:val="005B4BA4"/>
    <w:rsid w:val="005B5173"/>
    <w:rsid w:val="005B5658"/>
    <w:rsid w:val="005B5EE0"/>
    <w:rsid w:val="005C0FAE"/>
    <w:rsid w:val="005C160F"/>
    <w:rsid w:val="005C2D61"/>
    <w:rsid w:val="005C345A"/>
    <w:rsid w:val="005C3DE2"/>
    <w:rsid w:val="005C4B5E"/>
    <w:rsid w:val="005C5F25"/>
    <w:rsid w:val="005C668C"/>
    <w:rsid w:val="005C7130"/>
    <w:rsid w:val="005D0495"/>
    <w:rsid w:val="005D0AEF"/>
    <w:rsid w:val="005D28BF"/>
    <w:rsid w:val="005D2C61"/>
    <w:rsid w:val="005D2F44"/>
    <w:rsid w:val="005D3807"/>
    <w:rsid w:val="005D5EAA"/>
    <w:rsid w:val="005D7340"/>
    <w:rsid w:val="005D7B77"/>
    <w:rsid w:val="005E12C0"/>
    <w:rsid w:val="005E25A3"/>
    <w:rsid w:val="005E3049"/>
    <w:rsid w:val="005E4854"/>
    <w:rsid w:val="005E5D51"/>
    <w:rsid w:val="005E65EE"/>
    <w:rsid w:val="005E6A1A"/>
    <w:rsid w:val="005E6D65"/>
    <w:rsid w:val="005F287C"/>
    <w:rsid w:val="005F4C38"/>
    <w:rsid w:val="005F56C6"/>
    <w:rsid w:val="005F61A8"/>
    <w:rsid w:val="005F6E45"/>
    <w:rsid w:val="005F7E34"/>
    <w:rsid w:val="00601035"/>
    <w:rsid w:val="00601C52"/>
    <w:rsid w:val="00601DD0"/>
    <w:rsid w:val="00602FE2"/>
    <w:rsid w:val="00604E9E"/>
    <w:rsid w:val="00605977"/>
    <w:rsid w:val="006059DF"/>
    <w:rsid w:val="00607C23"/>
    <w:rsid w:val="00610031"/>
    <w:rsid w:val="0061063E"/>
    <w:rsid w:val="00611EA2"/>
    <w:rsid w:val="006132B1"/>
    <w:rsid w:val="00613C00"/>
    <w:rsid w:val="006159C8"/>
    <w:rsid w:val="00615B41"/>
    <w:rsid w:val="00616902"/>
    <w:rsid w:val="00616F84"/>
    <w:rsid w:val="00616F99"/>
    <w:rsid w:val="00617F92"/>
    <w:rsid w:val="00621CBA"/>
    <w:rsid w:val="00621E12"/>
    <w:rsid w:val="00621EC1"/>
    <w:rsid w:val="006225E8"/>
    <w:rsid w:val="00623912"/>
    <w:rsid w:val="0063010A"/>
    <w:rsid w:val="00630B78"/>
    <w:rsid w:val="00630B9E"/>
    <w:rsid w:val="0063124A"/>
    <w:rsid w:val="0063438B"/>
    <w:rsid w:val="00634520"/>
    <w:rsid w:val="006349CC"/>
    <w:rsid w:val="00634F26"/>
    <w:rsid w:val="006362C5"/>
    <w:rsid w:val="00640AC4"/>
    <w:rsid w:val="00641846"/>
    <w:rsid w:val="0064364C"/>
    <w:rsid w:val="00643A56"/>
    <w:rsid w:val="00644E43"/>
    <w:rsid w:val="00645D72"/>
    <w:rsid w:val="00646532"/>
    <w:rsid w:val="00646FD7"/>
    <w:rsid w:val="006474B5"/>
    <w:rsid w:val="00650B14"/>
    <w:rsid w:val="00651D83"/>
    <w:rsid w:val="00651E0A"/>
    <w:rsid w:val="00652512"/>
    <w:rsid w:val="006528ED"/>
    <w:rsid w:val="006529F7"/>
    <w:rsid w:val="006536AD"/>
    <w:rsid w:val="00653B8F"/>
    <w:rsid w:val="00653C24"/>
    <w:rsid w:val="00653D12"/>
    <w:rsid w:val="00654CA7"/>
    <w:rsid w:val="00655BE4"/>
    <w:rsid w:val="00655C9B"/>
    <w:rsid w:val="0065653E"/>
    <w:rsid w:val="006568EF"/>
    <w:rsid w:val="00656AD0"/>
    <w:rsid w:val="00657B86"/>
    <w:rsid w:val="006622E0"/>
    <w:rsid w:val="006650B2"/>
    <w:rsid w:val="006718B6"/>
    <w:rsid w:val="00671C35"/>
    <w:rsid w:val="00671CCA"/>
    <w:rsid w:val="00673981"/>
    <w:rsid w:val="00673DA6"/>
    <w:rsid w:val="00674E17"/>
    <w:rsid w:val="00677A94"/>
    <w:rsid w:val="00680DFC"/>
    <w:rsid w:val="00680EFD"/>
    <w:rsid w:val="00684797"/>
    <w:rsid w:val="00685B3E"/>
    <w:rsid w:val="00687A89"/>
    <w:rsid w:val="00687ECA"/>
    <w:rsid w:val="006907CB"/>
    <w:rsid w:val="00690AEC"/>
    <w:rsid w:val="00690FE4"/>
    <w:rsid w:val="0069167F"/>
    <w:rsid w:val="0069271D"/>
    <w:rsid w:val="00693265"/>
    <w:rsid w:val="00694915"/>
    <w:rsid w:val="00695857"/>
    <w:rsid w:val="00696905"/>
    <w:rsid w:val="006A0C7A"/>
    <w:rsid w:val="006A0FD3"/>
    <w:rsid w:val="006A16F9"/>
    <w:rsid w:val="006A231C"/>
    <w:rsid w:val="006A329E"/>
    <w:rsid w:val="006A3DF3"/>
    <w:rsid w:val="006A4273"/>
    <w:rsid w:val="006A43D9"/>
    <w:rsid w:val="006A4A6B"/>
    <w:rsid w:val="006A53DC"/>
    <w:rsid w:val="006A5824"/>
    <w:rsid w:val="006A5C35"/>
    <w:rsid w:val="006A5DDC"/>
    <w:rsid w:val="006B1BD2"/>
    <w:rsid w:val="006B3B84"/>
    <w:rsid w:val="006B5544"/>
    <w:rsid w:val="006B63CF"/>
    <w:rsid w:val="006B678E"/>
    <w:rsid w:val="006B6BCE"/>
    <w:rsid w:val="006C05C3"/>
    <w:rsid w:val="006C192E"/>
    <w:rsid w:val="006C1DA1"/>
    <w:rsid w:val="006C22A1"/>
    <w:rsid w:val="006C27B5"/>
    <w:rsid w:val="006C3D09"/>
    <w:rsid w:val="006C4D6C"/>
    <w:rsid w:val="006C4DB5"/>
    <w:rsid w:val="006C734A"/>
    <w:rsid w:val="006C7935"/>
    <w:rsid w:val="006D0A2F"/>
    <w:rsid w:val="006D2488"/>
    <w:rsid w:val="006D2E43"/>
    <w:rsid w:val="006D3249"/>
    <w:rsid w:val="006D3A56"/>
    <w:rsid w:val="006D4F22"/>
    <w:rsid w:val="006D58A2"/>
    <w:rsid w:val="006D63A2"/>
    <w:rsid w:val="006D7A90"/>
    <w:rsid w:val="006D7B86"/>
    <w:rsid w:val="006D7E68"/>
    <w:rsid w:val="006E0617"/>
    <w:rsid w:val="006E097D"/>
    <w:rsid w:val="006E09DC"/>
    <w:rsid w:val="006E0F5E"/>
    <w:rsid w:val="006E1771"/>
    <w:rsid w:val="006E19D3"/>
    <w:rsid w:val="006E35C5"/>
    <w:rsid w:val="006E704E"/>
    <w:rsid w:val="006E71A3"/>
    <w:rsid w:val="006E79FA"/>
    <w:rsid w:val="006E7A84"/>
    <w:rsid w:val="006F128B"/>
    <w:rsid w:val="006F16E8"/>
    <w:rsid w:val="006F2629"/>
    <w:rsid w:val="006F284A"/>
    <w:rsid w:val="006F490A"/>
    <w:rsid w:val="006F6A9C"/>
    <w:rsid w:val="006F75D9"/>
    <w:rsid w:val="00701048"/>
    <w:rsid w:val="00701387"/>
    <w:rsid w:val="00701E8A"/>
    <w:rsid w:val="0070207E"/>
    <w:rsid w:val="00702C14"/>
    <w:rsid w:val="00702C84"/>
    <w:rsid w:val="00703806"/>
    <w:rsid w:val="00704485"/>
    <w:rsid w:val="00707B05"/>
    <w:rsid w:val="00710722"/>
    <w:rsid w:val="007115E1"/>
    <w:rsid w:val="0071383E"/>
    <w:rsid w:val="0071445D"/>
    <w:rsid w:val="00716926"/>
    <w:rsid w:val="00716C6B"/>
    <w:rsid w:val="0072051B"/>
    <w:rsid w:val="00722C90"/>
    <w:rsid w:val="007261A1"/>
    <w:rsid w:val="00726DDE"/>
    <w:rsid w:val="00727373"/>
    <w:rsid w:val="00730AA1"/>
    <w:rsid w:val="007334C2"/>
    <w:rsid w:val="00734E88"/>
    <w:rsid w:val="00735838"/>
    <w:rsid w:val="00735C25"/>
    <w:rsid w:val="0073746A"/>
    <w:rsid w:val="0073773C"/>
    <w:rsid w:val="00737810"/>
    <w:rsid w:val="00740BD4"/>
    <w:rsid w:val="00741FF0"/>
    <w:rsid w:val="00742720"/>
    <w:rsid w:val="00742D29"/>
    <w:rsid w:val="0074333B"/>
    <w:rsid w:val="00743F95"/>
    <w:rsid w:val="00744167"/>
    <w:rsid w:val="00747E50"/>
    <w:rsid w:val="00751AAA"/>
    <w:rsid w:val="00751D84"/>
    <w:rsid w:val="00752010"/>
    <w:rsid w:val="00752532"/>
    <w:rsid w:val="007528C5"/>
    <w:rsid w:val="00754902"/>
    <w:rsid w:val="00754B4D"/>
    <w:rsid w:val="00754D7A"/>
    <w:rsid w:val="00754D8D"/>
    <w:rsid w:val="00755CF0"/>
    <w:rsid w:val="00756106"/>
    <w:rsid w:val="007566B0"/>
    <w:rsid w:val="007577DD"/>
    <w:rsid w:val="007621D8"/>
    <w:rsid w:val="007655E1"/>
    <w:rsid w:val="007658C4"/>
    <w:rsid w:val="00770E0E"/>
    <w:rsid w:val="007730A2"/>
    <w:rsid w:val="00773D7B"/>
    <w:rsid w:val="00773E80"/>
    <w:rsid w:val="00775348"/>
    <w:rsid w:val="0077706C"/>
    <w:rsid w:val="00777288"/>
    <w:rsid w:val="00777734"/>
    <w:rsid w:val="0078275B"/>
    <w:rsid w:val="007849EC"/>
    <w:rsid w:val="00785999"/>
    <w:rsid w:val="00786AB9"/>
    <w:rsid w:val="00787749"/>
    <w:rsid w:val="00791B5A"/>
    <w:rsid w:val="00794518"/>
    <w:rsid w:val="00794CC6"/>
    <w:rsid w:val="0079721B"/>
    <w:rsid w:val="007A10F8"/>
    <w:rsid w:val="007A1338"/>
    <w:rsid w:val="007A1449"/>
    <w:rsid w:val="007A1B41"/>
    <w:rsid w:val="007A29BC"/>
    <w:rsid w:val="007A31B7"/>
    <w:rsid w:val="007A448F"/>
    <w:rsid w:val="007A4A8D"/>
    <w:rsid w:val="007A50A1"/>
    <w:rsid w:val="007A5FE9"/>
    <w:rsid w:val="007A6C68"/>
    <w:rsid w:val="007A703F"/>
    <w:rsid w:val="007A7D4A"/>
    <w:rsid w:val="007A7FE3"/>
    <w:rsid w:val="007B2ADE"/>
    <w:rsid w:val="007B6CDD"/>
    <w:rsid w:val="007C0385"/>
    <w:rsid w:val="007C0947"/>
    <w:rsid w:val="007C09D2"/>
    <w:rsid w:val="007C1647"/>
    <w:rsid w:val="007C249F"/>
    <w:rsid w:val="007C395C"/>
    <w:rsid w:val="007C3AD9"/>
    <w:rsid w:val="007C4383"/>
    <w:rsid w:val="007C5D72"/>
    <w:rsid w:val="007C62E3"/>
    <w:rsid w:val="007C632A"/>
    <w:rsid w:val="007D020E"/>
    <w:rsid w:val="007D09EA"/>
    <w:rsid w:val="007D0FBE"/>
    <w:rsid w:val="007D1278"/>
    <w:rsid w:val="007D13A3"/>
    <w:rsid w:val="007D3554"/>
    <w:rsid w:val="007D6F13"/>
    <w:rsid w:val="007E075F"/>
    <w:rsid w:val="007E0771"/>
    <w:rsid w:val="007E1748"/>
    <w:rsid w:val="007E2581"/>
    <w:rsid w:val="007E26A0"/>
    <w:rsid w:val="007E2777"/>
    <w:rsid w:val="007E2917"/>
    <w:rsid w:val="007E2EC1"/>
    <w:rsid w:val="007E3E0C"/>
    <w:rsid w:val="007E3FEB"/>
    <w:rsid w:val="007E444E"/>
    <w:rsid w:val="007E44C1"/>
    <w:rsid w:val="007E6721"/>
    <w:rsid w:val="007E7A4D"/>
    <w:rsid w:val="007F139D"/>
    <w:rsid w:val="007F3E69"/>
    <w:rsid w:val="007F5154"/>
    <w:rsid w:val="007F588D"/>
    <w:rsid w:val="007F6090"/>
    <w:rsid w:val="007F711D"/>
    <w:rsid w:val="008007C8"/>
    <w:rsid w:val="00801AB3"/>
    <w:rsid w:val="0080254C"/>
    <w:rsid w:val="00802EBF"/>
    <w:rsid w:val="00803042"/>
    <w:rsid w:val="00804A72"/>
    <w:rsid w:val="008051D5"/>
    <w:rsid w:val="00807610"/>
    <w:rsid w:val="00810935"/>
    <w:rsid w:val="00815C8E"/>
    <w:rsid w:val="00816B24"/>
    <w:rsid w:val="00816DD6"/>
    <w:rsid w:val="008212FF"/>
    <w:rsid w:val="00821D5B"/>
    <w:rsid w:val="008304A9"/>
    <w:rsid w:val="008324D0"/>
    <w:rsid w:val="0083259D"/>
    <w:rsid w:val="00832CEA"/>
    <w:rsid w:val="0083365A"/>
    <w:rsid w:val="008343CE"/>
    <w:rsid w:val="00834D71"/>
    <w:rsid w:val="00842AC1"/>
    <w:rsid w:val="00843648"/>
    <w:rsid w:val="0084482C"/>
    <w:rsid w:val="008452E9"/>
    <w:rsid w:val="0084569B"/>
    <w:rsid w:val="00846EBF"/>
    <w:rsid w:val="0085055E"/>
    <w:rsid w:val="00850A8D"/>
    <w:rsid w:val="00852291"/>
    <w:rsid w:val="008534FC"/>
    <w:rsid w:val="00853A39"/>
    <w:rsid w:val="00853BE8"/>
    <w:rsid w:val="00854524"/>
    <w:rsid w:val="00854BD7"/>
    <w:rsid w:val="0085716A"/>
    <w:rsid w:val="00857AB6"/>
    <w:rsid w:val="008623DF"/>
    <w:rsid w:val="008662D6"/>
    <w:rsid w:val="008669CF"/>
    <w:rsid w:val="00870757"/>
    <w:rsid w:val="00870B84"/>
    <w:rsid w:val="00870C8F"/>
    <w:rsid w:val="008715BC"/>
    <w:rsid w:val="00871F97"/>
    <w:rsid w:val="00873440"/>
    <w:rsid w:val="00874857"/>
    <w:rsid w:val="00874BB3"/>
    <w:rsid w:val="008751EB"/>
    <w:rsid w:val="008754F2"/>
    <w:rsid w:val="00875F7F"/>
    <w:rsid w:val="00876780"/>
    <w:rsid w:val="00876DA8"/>
    <w:rsid w:val="00880B56"/>
    <w:rsid w:val="00881EE4"/>
    <w:rsid w:val="00883259"/>
    <w:rsid w:val="008842E3"/>
    <w:rsid w:val="00885001"/>
    <w:rsid w:val="00886E04"/>
    <w:rsid w:val="00887CF6"/>
    <w:rsid w:val="0089134F"/>
    <w:rsid w:val="00892052"/>
    <w:rsid w:val="008926F1"/>
    <w:rsid w:val="008937AF"/>
    <w:rsid w:val="00893C6B"/>
    <w:rsid w:val="008953FB"/>
    <w:rsid w:val="008971DD"/>
    <w:rsid w:val="008972F7"/>
    <w:rsid w:val="00897745"/>
    <w:rsid w:val="008A219D"/>
    <w:rsid w:val="008A24A8"/>
    <w:rsid w:val="008A4446"/>
    <w:rsid w:val="008A485F"/>
    <w:rsid w:val="008A6C7C"/>
    <w:rsid w:val="008A6FFD"/>
    <w:rsid w:val="008A7D0F"/>
    <w:rsid w:val="008A7D3A"/>
    <w:rsid w:val="008B2087"/>
    <w:rsid w:val="008B22AF"/>
    <w:rsid w:val="008B314D"/>
    <w:rsid w:val="008B393B"/>
    <w:rsid w:val="008B6255"/>
    <w:rsid w:val="008B738E"/>
    <w:rsid w:val="008C0026"/>
    <w:rsid w:val="008C37EB"/>
    <w:rsid w:val="008C4531"/>
    <w:rsid w:val="008C51FF"/>
    <w:rsid w:val="008D00C9"/>
    <w:rsid w:val="008D0843"/>
    <w:rsid w:val="008D0B3B"/>
    <w:rsid w:val="008D0DC0"/>
    <w:rsid w:val="008D1D3F"/>
    <w:rsid w:val="008D1E3F"/>
    <w:rsid w:val="008D20E7"/>
    <w:rsid w:val="008D43ED"/>
    <w:rsid w:val="008D4ED7"/>
    <w:rsid w:val="008E0A08"/>
    <w:rsid w:val="008E17BF"/>
    <w:rsid w:val="008E1B8D"/>
    <w:rsid w:val="008E3320"/>
    <w:rsid w:val="008E337C"/>
    <w:rsid w:val="008E37C3"/>
    <w:rsid w:val="008E4E01"/>
    <w:rsid w:val="008E7CB4"/>
    <w:rsid w:val="008F10C2"/>
    <w:rsid w:val="008F15CC"/>
    <w:rsid w:val="008F1FF9"/>
    <w:rsid w:val="00900870"/>
    <w:rsid w:val="00901A8A"/>
    <w:rsid w:val="00901B9C"/>
    <w:rsid w:val="009025E3"/>
    <w:rsid w:val="009029C9"/>
    <w:rsid w:val="00902A48"/>
    <w:rsid w:val="00903881"/>
    <w:rsid w:val="00904E4D"/>
    <w:rsid w:val="00905271"/>
    <w:rsid w:val="00907C40"/>
    <w:rsid w:val="009101F4"/>
    <w:rsid w:val="00910747"/>
    <w:rsid w:val="00910913"/>
    <w:rsid w:val="009126DD"/>
    <w:rsid w:val="00913183"/>
    <w:rsid w:val="009147D6"/>
    <w:rsid w:val="00914918"/>
    <w:rsid w:val="0091566F"/>
    <w:rsid w:val="00916E35"/>
    <w:rsid w:val="00916E49"/>
    <w:rsid w:val="009216F6"/>
    <w:rsid w:val="00921B94"/>
    <w:rsid w:val="00922AF3"/>
    <w:rsid w:val="00925CA9"/>
    <w:rsid w:val="009301FF"/>
    <w:rsid w:val="00931440"/>
    <w:rsid w:val="00932CE5"/>
    <w:rsid w:val="00933A84"/>
    <w:rsid w:val="00933E5B"/>
    <w:rsid w:val="00934153"/>
    <w:rsid w:val="0093609F"/>
    <w:rsid w:val="00937160"/>
    <w:rsid w:val="00942253"/>
    <w:rsid w:val="009445CC"/>
    <w:rsid w:val="009454F8"/>
    <w:rsid w:val="009455C4"/>
    <w:rsid w:val="0094602C"/>
    <w:rsid w:val="0094645A"/>
    <w:rsid w:val="009465F0"/>
    <w:rsid w:val="00950910"/>
    <w:rsid w:val="009511DB"/>
    <w:rsid w:val="00951D2C"/>
    <w:rsid w:val="009520AF"/>
    <w:rsid w:val="0095211E"/>
    <w:rsid w:val="00953420"/>
    <w:rsid w:val="009536FF"/>
    <w:rsid w:val="00953CFD"/>
    <w:rsid w:val="00954152"/>
    <w:rsid w:val="00954D10"/>
    <w:rsid w:val="0095674B"/>
    <w:rsid w:val="00956B55"/>
    <w:rsid w:val="00957FA8"/>
    <w:rsid w:val="009605E3"/>
    <w:rsid w:val="00963BF7"/>
    <w:rsid w:val="009641D1"/>
    <w:rsid w:val="00965107"/>
    <w:rsid w:val="00967013"/>
    <w:rsid w:val="00967B86"/>
    <w:rsid w:val="009701ED"/>
    <w:rsid w:val="00971131"/>
    <w:rsid w:val="00973E81"/>
    <w:rsid w:val="00974016"/>
    <w:rsid w:val="00974110"/>
    <w:rsid w:val="009744F2"/>
    <w:rsid w:val="00974620"/>
    <w:rsid w:val="009746B5"/>
    <w:rsid w:val="00982201"/>
    <w:rsid w:val="00982773"/>
    <w:rsid w:val="00982A4D"/>
    <w:rsid w:val="00983715"/>
    <w:rsid w:val="0098428A"/>
    <w:rsid w:val="00985E8E"/>
    <w:rsid w:val="009860C8"/>
    <w:rsid w:val="00990574"/>
    <w:rsid w:val="009915D4"/>
    <w:rsid w:val="00991699"/>
    <w:rsid w:val="00991D02"/>
    <w:rsid w:val="00993195"/>
    <w:rsid w:val="00994E60"/>
    <w:rsid w:val="00995944"/>
    <w:rsid w:val="0099740B"/>
    <w:rsid w:val="009A1747"/>
    <w:rsid w:val="009A1A18"/>
    <w:rsid w:val="009A2F01"/>
    <w:rsid w:val="009A48CF"/>
    <w:rsid w:val="009A4F79"/>
    <w:rsid w:val="009A6004"/>
    <w:rsid w:val="009A7855"/>
    <w:rsid w:val="009B2A00"/>
    <w:rsid w:val="009B34F6"/>
    <w:rsid w:val="009B4C1E"/>
    <w:rsid w:val="009B5713"/>
    <w:rsid w:val="009B5A67"/>
    <w:rsid w:val="009B5FDE"/>
    <w:rsid w:val="009C1545"/>
    <w:rsid w:val="009C27C3"/>
    <w:rsid w:val="009C2E75"/>
    <w:rsid w:val="009C408E"/>
    <w:rsid w:val="009C4AA7"/>
    <w:rsid w:val="009C6139"/>
    <w:rsid w:val="009C78FB"/>
    <w:rsid w:val="009D1483"/>
    <w:rsid w:val="009D2915"/>
    <w:rsid w:val="009D4CD3"/>
    <w:rsid w:val="009D5D75"/>
    <w:rsid w:val="009D67AB"/>
    <w:rsid w:val="009D76D6"/>
    <w:rsid w:val="009E289D"/>
    <w:rsid w:val="009E28BA"/>
    <w:rsid w:val="009E3BF9"/>
    <w:rsid w:val="009E72D7"/>
    <w:rsid w:val="009F0351"/>
    <w:rsid w:val="009F0AE4"/>
    <w:rsid w:val="009F131F"/>
    <w:rsid w:val="009F1482"/>
    <w:rsid w:val="009F2273"/>
    <w:rsid w:val="009F3B2A"/>
    <w:rsid w:val="009F50F1"/>
    <w:rsid w:val="009F6EE1"/>
    <w:rsid w:val="009F7216"/>
    <w:rsid w:val="00A00F0E"/>
    <w:rsid w:val="00A01226"/>
    <w:rsid w:val="00A02706"/>
    <w:rsid w:val="00A034AE"/>
    <w:rsid w:val="00A059A8"/>
    <w:rsid w:val="00A06993"/>
    <w:rsid w:val="00A06C0E"/>
    <w:rsid w:val="00A0798D"/>
    <w:rsid w:val="00A07B74"/>
    <w:rsid w:val="00A104D9"/>
    <w:rsid w:val="00A108FB"/>
    <w:rsid w:val="00A111A7"/>
    <w:rsid w:val="00A11518"/>
    <w:rsid w:val="00A11724"/>
    <w:rsid w:val="00A12B5F"/>
    <w:rsid w:val="00A13C99"/>
    <w:rsid w:val="00A1428D"/>
    <w:rsid w:val="00A1516E"/>
    <w:rsid w:val="00A16060"/>
    <w:rsid w:val="00A201E4"/>
    <w:rsid w:val="00A204CA"/>
    <w:rsid w:val="00A209C5"/>
    <w:rsid w:val="00A243DA"/>
    <w:rsid w:val="00A24A20"/>
    <w:rsid w:val="00A26087"/>
    <w:rsid w:val="00A3009D"/>
    <w:rsid w:val="00A3044D"/>
    <w:rsid w:val="00A30B4C"/>
    <w:rsid w:val="00A31577"/>
    <w:rsid w:val="00A322A6"/>
    <w:rsid w:val="00A325E5"/>
    <w:rsid w:val="00A32815"/>
    <w:rsid w:val="00A35138"/>
    <w:rsid w:val="00A404DC"/>
    <w:rsid w:val="00A40C34"/>
    <w:rsid w:val="00A41172"/>
    <w:rsid w:val="00A4178C"/>
    <w:rsid w:val="00A43094"/>
    <w:rsid w:val="00A43495"/>
    <w:rsid w:val="00A435DA"/>
    <w:rsid w:val="00A4381F"/>
    <w:rsid w:val="00A43898"/>
    <w:rsid w:val="00A443D9"/>
    <w:rsid w:val="00A46D22"/>
    <w:rsid w:val="00A47D00"/>
    <w:rsid w:val="00A5042B"/>
    <w:rsid w:val="00A514C6"/>
    <w:rsid w:val="00A516CA"/>
    <w:rsid w:val="00A51E97"/>
    <w:rsid w:val="00A53048"/>
    <w:rsid w:val="00A5384C"/>
    <w:rsid w:val="00A55C68"/>
    <w:rsid w:val="00A56C7B"/>
    <w:rsid w:val="00A570D6"/>
    <w:rsid w:val="00A57547"/>
    <w:rsid w:val="00A619C2"/>
    <w:rsid w:val="00A629D0"/>
    <w:rsid w:val="00A63909"/>
    <w:rsid w:val="00A63995"/>
    <w:rsid w:val="00A63FFB"/>
    <w:rsid w:val="00A64D05"/>
    <w:rsid w:val="00A6570A"/>
    <w:rsid w:val="00A6632B"/>
    <w:rsid w:val="00A66843"/>
    <w:rsid w:val="00A7199B"/>
    <w:rsid w:val="00A72E9B"/>
    <w:rsid w:val="00A75671"/>
    <w:rsid w:val="00A75E98"/>
    <w:rsid w:val="00A76C75"/>
    <w:rsid w:val="00A773BF"/>
    <w:rsid w:val="00A80045"/>
    <w:rsid w:val="00A81DCA"/>
    <w:rsid w:val="00A836B0"/>
    <w:rsid w:val="00A843F3"/>
    <w:rsid w:val="00A849F7"/>
    <w:rsid w:val="00A84BF7"/>
    <w:rsid w:val="00A84D72"/>
    <w:rsid w:val="00A86F29"/>
    <w:rsid w:val="00A90018"/>
    <w:rsid w:val="00A91680"/>
    <w:rsid w:val="00A931DD"/>
    <w:rsid w:val="00A93736"/>
    <w:rsid w:val="00A93B78"/>
    <w:rsid w:val="00A942D3"/>
    <w:rsid w:val="00A950D6"/>
    <w:rsid w:val="00A95190"/>
    <w:rsid w:val="00A95ECD"/>
    <w:rsid w:val="00A9642C"/>
    <w:rsid w:val="00A9660E"/>
    <w:rsid w:val="00A96989"/>
    <w:rsid w:val="00A969BB"/>
    <w:rsid w:val="00A978D7"/>
    <w:rsid w:val="00AA1255"/>
    <w:rsid w:val="00AA4981"/>
    <w:rsid w:val="00AA5D51"/>
    <w:rsid w:val="00AA6D11"/>
    <w:rsid w:val="00AA6F7E"/>
    <w:rsid w:val="00AA7126"/>
    <w:rsid w:val="00AA7318"/>
    <w:rsid w:val="00AA73B4"/>
    <w:rsid w:val="00AA7491"/>
    <w:rsid w:val="00AA761B"/>
    <w:rsid w:val="00AB1B07"/>
    <w:rsid w:val="00AB1F76"/>
    <w:rsid w:val="00AB3709"/>
    <w:rsid w:val="00AB38E4"/>
    <w:rsid w:val="00AB4063"/>
    <w:rsid w:val="00AB434F"/>
    <w:rsid w:val="00AB4E91"/>
    <w:rsid w:val="00AB530D"/>
    <w:rsid w:val="00AB72E0"/>
    <w:rsid w:val="00AC0152"/>
    <w:rsid w:val="00AC12AE"/>
    <w:rsid w:val="00AC276C"/>
    <w:rsid w:val="00AC3A27"/>
    <w:rsid w:val="00AC3C01"/>
    <w:rsid w:val="00AC4583"/>
    <w:rsid w:val="00AC503F"/>
    <w:rsid w:val="00AC6C14"/>
    <w:rsid w:val="00AC74A3"/>
    <w:rsid w:val="00AD117C"/>
    <w:rsid w:val="00AD3B31"/>
    <w:rsid w:val="00AD3C78"/>
    <w:rsid w:val="00AD43DE"/>
    <w:rsid w:val="00AD5323"/>
    <w:rsid w:val="00AD543E"/>
    <w:rsid w:val="00AE0DAC"/>
    <w:rsid w:val="00AE1323"/>
    <w:rsid w:val="00AE142B"/>
    <w:rsid w:val="00AE1CA1"/>
    <w:rsid w:val="00AE35C0"/>
    <w:rsid w:val="00AE417A"/>
    <w:rsid w:val="00AE5775"/>
    <w:rsid w:val="00AE5FEE"/>
    <w:rsid w:val="00AE60C7"/>
    <w:rsid w:val="00AE661F"/>
    <w:rsid w:val="00AE72FC"/>
    <w:rsid w:val="00AE7A7B"/>
    <w:rsid w:val="00AF07DD"/>
    <w:rsid w:val="00AF1223"/>
    <w:rsid w:val="00AF167B"/>
    <w:rsid w:val="00AF1F78"/>
    <w:rsid w:val="00AF29F8"/>
    <w:rsid w:val="00AF2F39"/>
    <w:rsid w:val="00AF4750"/>
    <w:rsid w:val="00AF661D"/>
    <w:rsid w:val="00B03C71"/>
    <w:rsid w:val="00B05876"/>
    <w:rsid w:val="00B061BB"/>
    <w:rsid w:val="00B06C3E"/>
    <w:rsid w:val="00B10E95"/>
    <w:rsid w:val="00B114A0"/>
    <w:rsid w:val="00B119E7"/>
    <w:rsid w:val="00B11C2C"/>
    <w:rsid w:val="00B123CD"/>
    <w:rsid w:val="00B134AE"/>
    <w:rsid w:val="00B13F7F"/>
    <w:rsid w:val="00B14070"/>
    <w:rsid w:val="00B15BCA"/>
    <w:rsid w:val="00B163F8"/>
    <w:rsid w:val="00B16A19"/>
    <w:rsid w:val="00B1737B"/>
    <w:rsid w:val="00B17405"/>
    <w:rsid w:val="00B20149"/>
    <w:rsid w:val="00B209FC"/>
    <w:rsid w:val="00B2396C"/>
    <w:rsid w:val="00B2492B"/>
    <w:rsid w:val="00B2492E"/>
    <w:rsid w:val="00B24AA1"/>
    <w:rsid w:val="00B254E7"/>
    <w:rsid w:val="00B25F5B"/>
    <w:rsid w:val="00B265F0"/>
    <w:rsid w:val="00B26FBE"/>
    <w:rsid w:val="00B31976"/>
    <w:rsid w:val="00B31C71"/>
    <w:rsid w:val="00B324CB"/>
    <w:rsid w:val="00B32A37"/>
    <w:rsid w:val="00B330D6"/>
    <w:rsid w:val="00B33436"/>
    <w:rsid w:val="00B33CA1"/>
    <w:rsid w:val="00B4001E"/>
    <w:rsid w:val="00B404FC"/>
    <w:rsid w:val="00B404FF"/>
    <w:rsid w:val="00B40E9E"/>
    <w:rsid w:val="00B413A6"/>
    <w:rsid w:val="00B414EB"/>
    <w:rsid w:val="00B417A7"/>
    <w:rsid w:val="00B41A54"/>
    <w:rsid w:val="00B43096"/>
    <w:rsid w:val="00B44C78"/>
    <w:rsid w:val="00B46812"/>
    <w:rsid w:val="00B468C3"/>
    <w:rsid w:val="00B51BCA"/>
    <w:rsid w:val="00B52288"/>
    <w:rsid w:val="00B53569"/>
    <w:rsid w:val="00B550BA"/>
    <w:rsid w:val="00B5756B"/>
    <w:rsid w:val="00B60089"/>
    <w:rsid w:val="00B6125C"/>
    <w:rsid w:val="00B61CD5"/>
    <w:rsid w:val="00B6226A"/>
    <w:rsid w:val="00B622DC"/>
    <w:rsid w:val="00B63E60"/>
    <w:rsid w:val="00B64E00"/>
    <w:rsid w:val="00B65CB2"/>
    <w:rsid w:val="00B66591"/>
    <w:rsid w:val="00B66DE0"/>
    <w:rsid w:val="00B66E19"/>
    <w:rsid w:val="00B6742A"/>
    <w:rsid w:val="00B70D67"/>
    <w:rsid w:val="00B73AF8"/>
    <w:rsid w:val="00B74B49"/>
    <w:rsid w:val="00B7541C"/>
    <w:rsid w:val="00B761D7"/>
    <w:rsid w:val="00B77F26"/>
    <w:rsid w:val="00B80B8B"/>
    <w:rsid w:val="00B82F08"/>
    <w:rsid w:val="00B83A66"/>
    <w:rsid w:val="00B84165"/>
    <w:rsid w:val="00B86E57"/>
    <w:rsid w:val="00B90CFF"/>
    <w:rsid w:val="00B914C6"/>
    <w:rsid w:val="00B94531"/>
    <w:rsid w:val="00B95DAA"/>
    <w:rsid w:val="00B96432"/>
    <w:rsid w:val="00B97457"/>
    <w:rsid w:val="00B97663"/>
    <w:rsid w:val="00BA0142"/>
    <w:rsid w:val="00BA0D43"/>
    <w:rsid w:val="00BA1082"/>
    <w:rsid w:val="00BA1107"/>
    <w:rsid w:val="00BA1783"/>
    <w:rsid w:val="00BA2154"/>
    <w:rsid w:val="00BA2BCA"/>
    <w:rsid w:val="00BA58F5"/>
    <w:rsid w:val="00BA5F29"/>
    <w:rsid w:val="00BA6474"/>
    <w:rsid w:val="00BA7E6D"/>
    <w:rsid w:val="00BB09D2"/>
    <w:rsid w:val="00BB0EAF"/>
    <w:rsid w:val="00BB1276"/>
    <w:rsid w:val="00BB2950"/>
    <w:rsid w:val="00BB2F73"/>
    <w:rsid w:val="00BB32A9"/>
    <w:rsid w:val="00BB4116"/>
    <w:rsid w:val="00BB504D"/>
    <w:rsid w:val="00BB6128"/>
    <w:rsid w:val="00BB645F"/>
    <w:rsid w:val="00BB68E5"/>
    <w:rsid w:val="00BB7A19"/>
    <w:rsid w:val="00BC074D"/>
    <w:rsid w:val="00BC1405"/>
    <w:rsid w:val="00BC29A3"/>
    <w:rsid w:val="00BC43B0"/>
    <w:rsid w:val="00BC61ED"/>
    <w:rsid w:val="00BC65A3"/>
    <w:rsid w:val="00BC69F0"/>
    <w:rsid w:val="00BC6E8D"/>
    <w:rsid w:val="00BC7BF5"/>
    <w:rsid w:val="00BC7EE7"/>
    <w:rsid w:val="00BD017E"/>
    <w:rsid w:val="00BD259E"/>
    <w:rsid w:val="00BD358B"/>
    <w:rsid w:val="00BD3926"/>
    <w:rsid w:val="00BD4673"/>
    <w:rsid w:val="00BD48BF"/>
    <w:rsid w:val="00BD6164"/>
    <w:rsid w:val="00BE016A"/>
    <w:rsid w:val="00BE03C6"/>
    <w:rsid w:val="00BE0BCE"/>
    <w:rsid w:val="00BE2B5D"/>
    <w:rsid w:val="00BE3401"/>
    <w:rsid w:val="00BE46CE"/>
    <w:rsid w:val="00BE5972"/>
    <w:rsid w:val="00BE6172"/>
    <w:rsid w:val="00BE6F4C"/>
    <w:rsid w:val="00BF10AB"/>
    <w:rsid w:val="00BF5383"/>
    <w:rsid w:val="00BF563C"/>
    <w:rsid w:val="00BF6199"/>
    <w:rsid w:val="00BF6376"/>
    <w:rsid w:val="00BF63EF"/>
    <w:rsid w:val="00C02784"/>
    <w:rsid w:val="00C0344D"/>
    <w:rsid w:val="00C05345"/>
    <w:rsid w:val="00C07183"/>
    <w:rsid w:val="00C10A9F"/>
    <w:rsid w:val="00C11A10"/>
    <w:rsid w:val="00C1302C"/>
    <w:rsid w:val="00C15055"/>
    <w:rsid w:val="00C15661"/>
    <w:rsid w:val="00C22681"/>
    <w:rsid w:val="00C22A08"/>
    <w:rsid w:val="00C2782D"/>
    <w:rsid w:val="00C303E5"/>
    <w:rsid w:val="00C309A7"/>
    <w:rsid w:val="00C30E25"/>
    <w:rsid w:val="00C311CC"/>
    <w:rsid w:val="00C312A4"/>
    <w:rsid w:val="00C31B87"/>
    <w:rsid w:val="00C3382F"/>
    <w:rsid w:val="00C35B2C"/>
    <w:rsid w:val="00C40FBE"/>
    <w:rsid w:val="00C43294"/>
    <w:rsid w:val="00C4368E"/>
    <w:rsid w:val="00C50C0C"/>
    <w:rsid w:val="00C524E1"/>
    <w:rsid w:val="00C54564"/>
    <w:rsid w:val="00C57C06"/>
    <w:rsid w:val="00C6015A"/>
    <w:rsid w:val="00C604B9"/>
    <w:rsid w:val="00C624C7"/>
    <w:rsid w:val="00C64731"/>
    <w:rsid w:val="00C648A1"/>
    <w:rsid w:val="00C64BC7"/>
    <w:rsid w:val="00C65580"/>
    <w:rsid w:val="00C65BFE"/>
    <w:rsid w:val="00C65EC8"/>
    <w:rsid w:val="00C666A1"/>
    <w:rsid w:val="00C668EA"/>
    <w:rsid w:val="00C66FE9"/>
    <w:rsid w:val="00C716B4"/>
    <w:rsid w:val="00C74718"/>
    <w:rsid w:val="00C75B68"/>
    <w:rsid w:val="00C75BD7"/>
    <w:rsid w:val="00C76C8E"/>
    <w:rsid w:val="00C77923"/>
    <w:rsid w:val="00C77EBA"/>
    <w:rsid w:val="00C80CCF"/>
    <w:rsid w:val="00C84294"/>
    <w:rsid w:val="00C84CC6"/>
    <w:rsid w:val="00C85B2A"/>
    <w:rsid w:val="00C86D1F"/>
    <w:rsid w:val="00C86FA7"/>
    <w:rsid w:val="00C87C03"/>
    <w:rsid w:val="00C91C9D"/>
    <w:rsid w:val="00C94547"/>
    <w:rsid w:val="00C96FD7"/>
    <w:rsid w:val="00C97D75"/>
    <w:rsid w:val="00CA26FB"/>
    <w:rsid w:val="00CA3679"/>
    <w:rsid w:val="00CA4022"/>
    <w:rsid w:val="00CA40C9"/>
    <w:rsid w:val="00CA452E"/>
    <w:rsid w:val="00CA50EE"/>
    <w:rsid w:val="00CA76FE"/>
    <w:rsid w:val="00CB0972"/>
    <w:rsid w:val="00CB0C0C"/>
    <w:rsid w:val="00CB1307"/>
    <w:rsid w:val="00CB216C"/>
    <w:rsid w:val="00CB227D"/>
    <w:rsid w:val="00CB40DD"/>
    <w:rsid w:val="00CB43DD"/>
    <w:rsid w:val="00CC0643"/>
    <w:rsid w:val="00CC0EED"/>
    <w:rsid w:val="00CC2FAF"/>
    <w:rsid w:val="00CC3EF5"/>
    <w:rsid w:val="00CC478A"/>
    <w:rsid w:val="00CC4E30"/>
    <w:rsid w:val="00CC6350"/>
    <w:rsid w:val="00CC63BD"/>
    <w:rsid w:val="00CC6827"/>
    <w:rsid w:val="00CC6C99"/>
    <w:rsid w:val="00CD08D9"/>
    <w:rsid w:val="00CD2A78"/>
    <w:rsid w:val="00CD2B5A"/>
    <w:rsid w:val="00CD397E"/>
    <w:rsid w:val="00CD3FCA"/>
    <w:rsid w:val="00CD3FDB"/>
    <w:rsid w:val="00CD4DDA"/>
    <w:rsid w:val="00CD4FD8"/>
    <w:rsid w:val="00CD56E3"/>
    <w:rsid w:val="00CD6767"/>
    <w:rsid w:val="00CD69B3"/>
    <w:rsid w:val="00CE27AC"/>
    <w:rsid w:val="00CE44D3"/>
    <w:rsid w:val="00CE4F0D"/>
    <w:rsid w:val="00CE5887"/>
    <w:rsid w:val="00CE6410"/>
    <w:rsid w:val="00CE726C"/>
    <w:rsid w:val="00CF09BE"/>
    <w:rsid w:val="00CF0CAD"/>
    <w:rsid w:val="00CF314D"/>
    <w:rsid w:val="00CF38E1"/>
    <w:rsid w:val="00CF3F15"/>
    <w:rsid w:val="00CF4D81"/>
    <w:rsid w:val="00CF6151"/>
    <w:rsid w:val="00CF6E5F"/>
    <w:rsid w:val="00CF72EB"/>
    <w:rsid w:val="00D000D2"/>
    <w:rsid w:val="00D01D18"/>
    <w:rsid w:val="00D05861"/>
    <w:rsid w:val="00D05A84"/>
    <w:rsid w:val="00D05EB4"/>
    <w:rsid w:val="00D0600C"/>
    <w:rsid w:val="00D0717B"/>
    <w:rsid w:val="00D07B31"/>
    <w:rsid w:val="00D10288"/>
    <w:rsid w:val="00D12297"/>
    <w:rsid w:val="00D1463B"/>
    <w:rsid w:val="00D16F52"/>
    <w:rsid w:val="00D1742F"/>
    <w:rsid w:val="00D20FF8"/>
    <w:rsid w:val="00D215E5"/>
    <w:rsid w:val="00D2254F"/>
    <w:rsid w:val="00D23547"/>
    <w:rsid w:val="00D24532"/>
    <w:rsid w:val="00D255A5"/>
    <w:rsid w:val="00D257AF"/>
    <w:rsid w:val="00D2795A"/>
    <w:rsid w:val="00D27E10"/>
    <w:rsid w:val="00D31B83"/>
    <w:rsid w:val="00D32258"/>
    <w:rsid w:val="00D32421"/>
    <w:rsid w:val="00D3249F"/>
    <w:rsid w:val="00D33EF9"/>
    <w:rsid w:val="00D407FF"/>
    <w:rsid w:val="00D40C19"/>
    <w:rsid w:val="00D40FBD"/>
    <w:rsid w:val="00D42CB4"/>
    <w:rsid w:val="00D43218"/>
    <w:rsid w:val="00D503A7"/>
    <w:rsid w:val="00D519F1"/>
    <w:rsid w:val="00D52544"/>
    <w:rsid w:val="00D54D1B"/>
    <w:rsid w:val="00D55915"/>
    <w:rsid w:val="00D57D2F"/>
    <w:rsid w:val="00D603D2"/>
    <w:rsid w:val="00D6115E"/>
    <w:rsid w:val="00D6340F"/>
    <w:rsid w:val="00D650CB"/>
    <w:rsid w:val="00D65F3C"/>
    <w:rsid w:val="00D66F23"/>
    <w:rsid w:val="00D7116C"/>
    <w:rsid w:val="00D724FB"/>
    <w:rsid w:val="00D72A70"/>
    <w:rsid w:val="00D7538D"/>
    <w:rsid w:val="00D7548B"/>
    <w:rsid w:val="00D7578B"/>
    <w:rsid w:val="00D75D47"/>
    <w:rsid w:val="00D77953"/>
    <w:rsid w:val="00D77E30"/>
    <w:rsid w:val="00D80DA2"/>
    <w:rsid w:val="00D8136E"/>
    <w:rsid w:val="00D82DA4"/>
    <w:rsid w:val="00D85514"/>
    <w:rsid w:val="00D867DF"/>
    <w:rsid w:val="00D872AC"/>
    <w:rsid w:val="00D874CA"/>
    <w:rsid w:val="00D87B13"/>
    <w:rsid w:val="00D92D53"/>
    <w:rsid w:val="00D9407E"/>
    <w:rsid w:val="00D940B8"/>
    <w:rsid w:val="00D944DA"/>
    <w:rsid w:val="00D94D6D"/>
    <w:rsid w:val="00D9516F"/>
    <w:rsid w:val="00D9518A"/>
    <w:rsid w:val="00D95AE3"/>
    <w:rsid w:val="00D9716F"/>
    <w:rsid w:val="00DA0A92"/>
    <w:rsid w:val="00DA0E05"/>
    <w:rsid w:val="00DA1215"/>
    <w:rsid w:val="00DA3D8F"/>
    <w:rsid w:val="00DA57AC"/>
    <w:rsid w:val="00DA69ED"/>
    <w:rsid w:val="00DB0707"/>
    <w:rsid w:val="00DB10C3"/>
    <w:rsid w:val="00DB1605"/>
    <w:rsid w:val="00DB2138"/>
    <w:rsid w:val="00DB3160"/>
    <w:rsid w:val="00DB5045"/>
    <w:rsid w:val="00DB6D41"/>
    <w:rsid w:val="00DC05B7"/>
    <w:rsid w:val="00DC079C"/>
    <w:rsid w:val="00DC161C"/>
    <w:rsid w:val="00DC3400"/>
    <w:rsid w:val="00DC351C"/>
    <w:rsid w:val="00DC38A5"/>
    <w:rsid w:val="00DC56C7"/>
    <w:rsid w:val="00DC64C6"/>
    <w:rsid w:val="00DC6960"/>
    <w:rsid w:val="00DC6FCE"/>
    <w:rsid w:val="00DC7191"/>
    <w:rsid w:val="00DC77A9"/>
    <w:rsid w:val="00DD01AC"/>
    <w:rsid w:val="00DD0AFF"/>
    <w:rsid w:val="00DD1468"/>
    <w:rsid w:val="00DD1933"/>
    <w:rsid w:val="00DD2CA8"/>
    <w:rsid w:val="00DD3B53"/>
    <w:rsid w:val="00DD3EB9"/>
    <w:rsid w:val="00DD4BAA"/>
    <w:rsid w:val="00DD5076"/>
    <w:rsid w:val="00DD517A"/>
    <w:rsid w:val="00DD77E1"/>
    <w:rsid w:val="00DE001F"/>
    <w:rsid w:val="00DE08F2"/>
    <w:rsid w:val="00DE15C3"/>
    <w:rsid w:val="00DE1D23"/>
    <w:rsid w:val="00DE23AA"/>
    <w:rsid w:val="00DE2412"/>
    <w:rsid w:val="00DE326B"/>
    <w:rsid w:val="00DE3833"/>
    <w:rsid w:val="00DE3EB9"/>
    <w:rsid w:val="00DE6E1A"/>
    <w:rsid w:val="00DF1B6E"/>
    <w:rsid w:val="00DF1BC7"/>
    <w:rsid w:val="00DF2C84"/>
    <w:rsid w:val="00DF336C"/>
    <w:rsid w:val="00DF3561"/>
    <w:rsid w:val="00DF3FD4"/>
    <w:rsid w:val="00DF4B33"/>
    <w:rsid w:val="00DF7CC4"/>
    <w:rsid w:val="00E00BAF"/>
    <w:rsid w:val="00E00BB6"/>
    <w:rsid w:val="00E02416"/>
    <w:rsid w:val="00E02FCC"/>
    <w:rsid w:val="00E050D3"/>
    <w:rsid w:val="00E05FD0"/>
    <w:rsid w:val="00E110F8"/>
    <w:rsid w:val="00E1110D"/>
    <w:rsid w:val="00E12FFF"/>
    <w:rsid w:val="00E1302F"/>
    <w:rsid w:val="00E16FC0"/>
    <w:rsid w:val="00E17E91"/>
    <w:rsid w:val="00E221C1"/>
    <w:rsid w:val="00E229E4"/>
    <w:rsid w:val="00E25BF2"/>
    <w:rsid w:val="00E25EE7"/>
    <w:rsid w:val="00E27980"/>
    <w:rsid w:val="00E305C4"/>
    <w:rsid w:val="00E30906"/>
    <w:rsid w:val="00E312B4"/>
    <w:rsid w:val="00E345DF"/>
    <w:rsid w:val="00E35844"/>
    <w:rsid w:val="00E371EC"/>
    <w:rsid w:val="00E37216"/>
    <w:rsid w:val="00E37D01"/>
    <w:rsid w:val="00E42EEF"/>
    <w:rsid w:val="00E43E21"/>
    <w:rsid w:val="00E441F0"/>
    <w:rsid w:val="00E4421F"/>
    <w:rsid w:val="00E45417"/>
    <w:rsid w:val="00E46002"/>
    <w:rsid w:val="00E47173"/>
    <w:rsid w:val="00E50017"/>
    <w:rsid w:val="00E51266"/>
    <w:rsid w:val="00E52C02"/>
    <w:rsid w:val="00E55F7F"/>
    <w:rsid w:val="00E565C9"/>
    <w:rsid w:val="00E569C9"/>
    <w:rsid w:val="00E57D7F"/>
    <w:rsid w:val="00E633A0"/>
    <w:rsid w:val="00E64B81"/>
    <w:rsid w:val="00E66094"/>
    <w:rsid w:val="00E6637A"/>
    <w:rsid w:val="00E6687F"/>
    <w:rsid w:val="00E676FF"/>
    <w:rsid w:val="00E67A66"/>
    <w:rsid w:val="00E71147"/>
    <w:rsid w:val="00E71227"/>
    <w:rsid w:val="00E716D9"/>
    <w:rsid w:val="00E7244B"/>
    <w:rsid w:val="00E73823"/>
    <w:rsid w:val="00E757C6"/>
    <w:rsid w:val="00E77A99"/>
    <w:rsid w:val="00E77AB9"/>
    <w:rsid w:val="00E84B09"/>
    <w:rsid w:val="00E84DA6"/>
    <w:rsid w:val="00E86D29"/>
    <w:rsid w:val="00E86FA3"/>
    <w:rsid w:val="00E87598"/>
    <w:rsid w:val="00E902B3"/>
    <w:rsid w:val="00E905B7"/>
    <w:rsid w:val="00E908A8"/>
    <w:rsid w:val="00E90CF8"/>
    <w:rsid w:val="00E961B8"/>
    <w:rsid w:val="00EA049E"/>
    <w:rsid w:val="00EA269F"/>
    <w:rsid w:val="00EA30F5"/>
    <w:rsid w:val="00EA31FD"/>
    <w:rsid w:val="00EA47D0"/>
    <w:rsid w:val="00EA5228"/>
    <w:rsid w:val="00EA526D"/>
    <w:rsid w:val="00EA65C1"/>
    <w:rsid w:val="00EA68EC"/>
    <w:rsid w:val="00EA704D"/>
    <w:rsid w:val="00EB2462"/>
    <w:rsid w:val="00EB27FB"/>
    <w:rsid w:val="00EB2B5D"/>
    <w:rsid w:val="00EB597D"/>
    <w:rsid w:val="00EB63C5"/>
    <w:rsid w:val="00EB742B"/>
    <w:rsid w:val="00EC27AF"/>
    <w:rsid w:val="00EC2E58"/>
    <w:rsid w:val="00EC2FFB"/>
    <w:rsid w:val="00EC7857"/>
    <w:rsid w:val="00ED0352"/>
    <w:rsid w:val="00ED4123"/>
    <w:rsid w:val="00ED4932"/>
    <w:rsid w:val="00ED5CFE"/>
    <w:rsid w:val="00ED66D8"/>
    <w:rsid w:val="00EE07C8"/>
    <w:rsid w:val="00EE290C"/>
    <w:rsid w:val="00EE4A0D"/>
    <w:rsid w:val="00EE578C"/>
    <w:rsid w:val="00EE6A3B"/>
    <w:rsid w:val="00EE7662"/>
    <w:rsid w:val="00EF0C37"/>
    <w:rsid w:val="00EF12C6"/>
    <w:rsid w:val="00EF6BAF"/>
    <w:rsid w:val="00F02833"/>
    <w:rsid w:val="00F02C13"/>
    <w:rsid w:val="00F06113"/>
    <w:rsid w:val="00F07006"/>
    <w:rsid w:val="00F07A5A"/>
    <w:rsid w:val="00F117D8"/>
    <w:rsid w:val="00F11867"/>
    <w:rsid w:val="00F15FC6"/>
    <w:rsid w:val="00F16345"/>
    <w:rsid w:val="00F1665B"/>
    <w:rsid w:val="00F16669"/>
    <w:rsid w:val="00F17836"/>
    <w:rsid w:val="00F205A1"/>
    <w:rsid w:val="00F207F8"/>
    <w:rsid w:val="00F23839"/>
    <w:rsid w:val="00F266B7"/>
    <w:rsid w:val="00F27E46"/>
    <w:rsid w:val="00F30E1A"/>
    <w:rsid w:val="00F31800"/>
    <w:rsid w:val="00F337C5"/>
    <w:rsid w:val="00F3395D"/>
    <w:rsid w:val="00F33A39"/>
    <w:rsid w:val="00F358EB"/>
    <w:rsid w:val="00F3704F"/>
    <w:rsid w:val="00F44454"/>
    <w:rsid w:val="00F44F43"/>
    <w:rsid w:val="00F45E2A"/>
    <w:rsid w:val="00F47A37"/>
    <w:rsid w:val="00F50514"/>
    <w:rsid w:val="00F52223"/>
    <w:rsid w:val="00F52A9C"/>
    <w:rsid w:val="00F547EF"/>
    <w:rsid w:val="00F55E8E"/>
    <w:rsid w:val="00F56D6D"/>
    <w:rsid w:val="00F56DA9"/>
    <w:rsid w:val="00F60210"/>
    <w:rsid w:val="00F60269"/>
    <w:rsid w:val="00F61F17"/>
    <w:rsid w:val="00F61FAE"/>
    <w:rsid w:val="00F67652"/>
    <w:rsid w:val="00F67855"/>
    <w:rsid w:val="00F67906"/>
    <w:rsid w:val="00F7046B"/>
    <w:rsid w:val="00F70FB1"/>
    <w:rsid w:val="00F712C4"/>
    <w:rsid w:val="00F715A7"/>
    <w:rsid w:val="00F71F12"/>
    <w:rsid w:val="00F72917"/>
    <w:rsid w:val="00F73E04"/>
    <w:rsid w:val="00F7475A"/>
    <w:rsid w:val="00F749D1"/>
    <w:rsid w:val="00F74E2E"/>
    <w:rsid w:val="00F75C9B"/>
    <w:rsid w:val="00F75DAD"/>
    <w:rsid w:val="00F80159"/>
    <w:rsid w:val="00F8112C"/>
    <w:rsid w:val="00F822DF"/>
    <w:rsid w:val="00F84FC3"/>
    <w:rsid w:val="00F85E0C"/>
    <w:rsid w:val="00F87B3F"/>
    <w:rsid w:val="00F87E69"/>
    <w:rsid w:val="00F910EE"/>
    <w:rsid w:val="00F91849"/>
    <w:rsid w:val="00F91A92"/>
    <w:rsid w:val="00F9448D"/>
    <w:rsid w:val="00F9459D"/>
    <w:rsid w:val="00F95C41"/>
    <w:rsid w:val="00F964F1"/>
    <w:rsid w:val="00F974C9"/>
    <w:rsid w:val="00F97D05"/>
    <w:rsid w:val="00FA04DE"/>
    <w:rsid w:val="00FA1192"/>
    <w:rsid w:val="00FA24ED"/>
    <w:rsid w:val="00FA33DF"/>
    <w:rsid w:val="00FA4E1B"/>
    <w:rsid w:val="00FA5CD0"/>
    <w:rsid w:val="00FA6AE7"/>
    <w:rsid w:val="00FA6CCF"/>
    <w:rsid w:val="00FB5716"/>
    <w:rsid w:val="00FB68E3"/>
    <w:rsid w:val="00FB6BCD"/>
    <w:rsid w:val="00FC114A"/>
    <w:rsid w:val="00FC1165"/>
    <w:rsid w:val="00FC1469"/>
    <w:rsid w:val="00FC1A28"/>
    <w:rsid w:val="00FC26B4"/>
    <w:rsid w:val="00FC49F5"/>
    <w:rsid w:val="00FD2335"/>
    <w:rsid w:val="00FD4325"/>
    <w:rsid w:val="00FD4726"/>
    <w:rsid w:val="00FD6B14"/>
    <w:rsid w:val="00FE019B"/>
    <w:rsid w:val="00FE0B40"/>
    <w:rsid w:val="00FE28C1"/>
    <w:rsid w:val="00FE2FD2"/>
    <w:rsid w:val="00FE3185"/>
    <w:rsid w:val="00FE3791"/>
    <w:rsid w:val="00FE440B"/>
    <w:rsid w:val="00FE70E8"/>
    <w:rsid w:val="00FE77D4"/>
    <w:rsid w:val="00FE7C12"/>
    <w:rsid w:val="00FF017C"/>
    <w:rsid w:val="00FF1189"/>
    <w:rsid w:val="00FF4A51"/>
    <w:rsid w:val="00FF6CCC"/>
    <w:rsid w:val="00FF7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6ECB2"/>
  <w15:docId w15:val="{004CC3D5-D7C3-429B-A7F4-0AC609C7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lang w:val="fi-FI"/>
    </w:rPr>
  </w:style>
  <w:style w:type="paragraph" w:styleId="Otsikko1">
    <w:name w:val="heading 1"/>
    <w:aliases w:val="1. Numeroitu otsikko"/>
    <w:basedOn w:val="Normaali"/>
    <w:next w:val="Leipteksti"/>
    <w:link w:val="Otsikko1Char"/>
    <w:qFormat/>
    <w:rsid w:val="00995944"/>
    <w:pPr>
      <w:keepNext/>
      <w:keepLines/>
      <w:numPr>
        <w:numId w:val="5"/>
      </w:numPr>
      <w:outlineLvl w:val="0"/>
    </w:pPr>
    <w:rPr>
      <w:rFonts w:asciiTheme="majorHAnsi" w:eastAsiaTheme="majorEastAsia" w:hAnsiTheme="majorHAnsi" w:cstheme="majorBidi"/>
      <w:b/>
      <w:bCs/>
      <w:sz w:val="24"/>
      <w:szCs w:val="28"/>
    </w:rPr>
  </w:style>
  <w:style w:type="paragraph" w:styleId="Otsikko2">
    <w:name w:val="heading 2"/>
    <w:aliases w:val="2. Numeroitu otsikko"/>
    <w:basedOn w:val="Normaali"/>
    <w:next w:val="Leipteksti"/>
    <w:link w:val="Otsikko2Char"/>
    <w:qFormat/>
    <w:rsid w:val="001943F7"/>
    <w:pPr>
      <w:keepNext/>
      <w:keepLines/>
      <w:numPr>
        <w:ilvl w:val="1"/>
        <w:numId w:val="5"/>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0329C3"/>
    <w:pPr>
      <w:keepNext/>
      <w:keepLines/>
      <w:numPr>
        <w:ilvl w:val="2"/>
        <w:numId w:val="5"/>
      </w:numPr>
      <w:ind w:left="0"/>
      <w:outlineLvl w:val="2"/>
    </w:pPr>
    <w:rPr>
      <w:rFonts w:asciiTheme="majorHAnsi" w:eastAsiaTheme="majorEastAsia" w:hAnsiTheme="majorHAnsi" w:cstheme="majorBidi"/>
      <w:bCs/>
      <w:u w:val="single"/>
    </w:rPr>
  </w:style>
  <w:style w:type="paragraph" w:styleId="Otsikko4">
    <w:name w:val="heading 4"/>
    <w:aliases w:val="1. Otsikko"/>
    <w:basedOn w:val="Normaali"/>
    <w:next w:val="Leipteksti"/>
    <w:link w:val="Otsikko4Char"/>
    <w:uiPriority w:val="9"/>
    <w:qFormat/>
    <w:rsid w:val="00995944"/>
    <w:pPr>
      <w:keepNext/>
      <w:keepLines/>
      <w:numPr>
        <w:ilvl w:val="3"/>
        <w:numId w:val="5"/>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5"/>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5"/>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5"/>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5"/>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5"/>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fi-FI"/>
    </w:rPr>
  </w:style>
  <w:style w:type="character" w:customStyle="1" w:styleId="Otsikko2Char">
    <w:name w:val="Otsikko 2 Char"/>
    <w:aliases w:val="2. Numeroitu otsikko Char"/>
    <w:basedOn w:val="Kappaleenoletusfontti"/>
    <w:link w:val="Otsikko2"/>
    <w:rsid w:val="001943F7"/>
    <w:rPr>
      <w:rFonts w:asciiTheme="majorHAnsi" w:eastAsiaTheme="majorEastAsia" w:hAnsiTheme="majorHAnsi" w:cstheme="majorBidi"/>
      <w:b/>
      <w:bCs/>
      <w:sz w:val="22"/>
      <w:szCs w:val="26"/>
      <w:lang w:val="fi-FI"/>
    </w:rPr>
  </w:style>
  <w:style w:type="character" w:customStyle="1" w:styleId="Otsikko3Char">
    <w:name w:val="Otsikko 3 Char"/>
    <w:aliases w:val="3. Numeroitu otsikko Char"/>
    <w:basedOn w:val="Kappaleenoletusfontti"/>
    <w:link w:val="Otsikko3"/>
    <w:rsid w:val="000329C3"/>
    <w:rPr>
      <w:rFonts w:asciiTheme="majorHAnsi" w:eastAsiaTheme="majorEastAsia" w:hAnsiTheme="majorHAnsi" w:cstheme="majorBidi"/>
      <w:bCs/>
      <w:sz w:val="22"/>
      <w:szCs w:val="22"/>
      <w:u w:val="single"/>
      <w:lang w:val="fi-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fi-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fi-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fi-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fi-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fi-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fi-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8E1B8D"/>
    <w:pPr>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semiHidden/>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332E8"/>
    <w:rPr>
      <w:rFonts w:cstheme="minorBidi"/>
      <w:lang w:val="fi-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fi-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fi-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fi-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fi-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fi-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fi-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fi-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fi-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fi-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fi-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fi-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fi-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fi-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fi-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fi-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fi-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fi-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lang w:val="fi-FI"/>
    </w:rPr>
  </w:style>
  <w:style w:type="character" w:customStyle="1" w:styleId="MakrotekstiChar">
    <w:name w:val="Makroteksti Char"/>
    <w:basedOn w:val="Kappaleenoletusfontti"/>
    <w:link w:val="Makroteksti"/>
    <w:uiPriority w:val="99"/>
    <w:semiHidden/>
    <w:rsid w:val="000332E8"/>
    <w:rPr>
      <w:rFonts w:ascii="Consolas" w:hAnsi="Consolas" w:cstheme="minorBidi"/>
      <w:lang w:val="fi-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fi-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fi-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fi-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fi-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fi-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fi-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fi-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fi-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fi-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fi-FI"/>
    </w:rPr>
  </w:style>
  <w:style w:type="character" w:customStyle="1" w:styleId="Tyyli3Char">
    <w:name w:val="Tyyli3 Char"/>
    <w:aliases w:val="normaali Char"/>
    <w:basedOn w:val="VakiosisennysChar"/>
    <w:link w:val="Tyyli3"/>
    <w:rsid w:val="000332E8"/>
    <w:rPr>
      <w:rFonts w:eastAsia="Times New Roman" w:cs="Times New Roman"/>
      <w:sz w:val="22"/>
      <w:lang w:val="fi-FI"/>
    </w:rPr>
  </w:style>
  <w:style w:type="paragraph" w:styleId="Muutos">
    <w:name w:val="Revision"/>
    <w:hidden/>
    <w:uiPriority w:val="99"/>
    <w:semiHidden/>
    <w:rsid w:val="009F131F"/>
    <w:rPr>
      <w:rFonts w:cstheme="minorBidi"/>
      <w:sz w:val="22"/>
      <w:szCs w:val="22"/>
      <w:lang w:val="fi-FI"/>
    </w:rPr>
  </w:style>
  <w:style w:type="character" w:styleId="Ratkaisematonmaininta">
    <w:name w:val="Unresolved Mention"/>
    <w:basedOn w:val="Kappaleenoletusfontti"/>
    <w:uiPriority w:val="99"/>
    <w:semiHidden/>
    <w:unhideWhenUsed/>
    <w:rsid w:val="008452E9"/>
    <w:rPr>
      <w:color w:val="605E5C"/>
      <w:shd w:val="clear" w:color="auto" w:fill="E1DFDD"/>
    </w:rPr>
  </w:style>
  <w:style w:type="paragraph" w:customStyle="1" w:styleId="23mmVlistetty">
    <w:name w:val="23 mm Välistetty"/>
    <w:basedOn w:val="Normaali"/>
    <w:uiPriority w:val="1"/>
    <w:qFormat/>
    <w:rsid w:val="00C648A1"/>
    <w:pPr>
      <w:spacing w:before="240" w:after="240" w:line="240" w:lineRule="auto"/>
      <w:ind w:left="1304"/>
    </w:pPr>
    <w:rPr>
      <w:rFonts w:eastAsia="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36708454">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45179781">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3449989">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093990">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180360115">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21330908">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296838495">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1807791">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12222543">
      <w:bodyDiv w:val="1"/>
      <w:marLeft w:val="0"/>
      <w:marRight w:val="0"/>
      <w:marTop w:val="0"/>
      <w:marBottom w:val="0"/>
      <w:divBdr>
        <w:top w:val="none" w:sz="0" w:space="0" w:color="auto"/>
        <w:left w:val="none" w:sz="0" w:space="0" w:color="auto"/>
        <w:bottom w:val="none" w:sz="0" w:space="0" w:color="auto"/>
        <w:right w:val="none" w:sz="0" w:space="0" w:color="auto"/>
      </w:divBdr>
    </w:div>
    <w:div w:id="332034678">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5346433">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31262682">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2959300">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12790640">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35526307">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18746960">
      <w:bodyDiv w:val="1"/>
      <w:marLeft w:val="0"/>
      <w:marRight w:val="0"/>
      <w:marTop w:val="0"/>
      <w:marBottom w:val="0"/>
      <w:divBdr>
        <w:top w:val="none" w:sz="0" w:space="0" w:color="auto"/>
        <w:left w:val="none" w:sz="0" w:space="0" w:color="auto"/>
        <w:bottom w:val="none" w:sz="0" w:space="0" w:color="auto"/>
        <w:right w:val="none" w:sz="0" w:space="0" w:color="auto"/>
      </w:divBdr>
    </w:div>
    <w:div w:id="722674234">
      <w:bodyDiv w:val="1"/>
      <w:marLeft w:val="0"/>
      <w:marRight w:val="0"/>
      <w:marTop w:val="0"/>
      <w:marBottom w:val="0"/>
      <w:divBdr>
        <w:top w:val="none" w:sz="0" w:space="0" w:color="auto"/>
        <w:left w:val="none" w:sz="0" w:space="0" w:color="auto"/>
        <w:bottom w:val="none" w:sz="0" w:space="0" w:color="auto"/>
        <w:right w:val="none" w:sz="0" w:space="0" w:color="auto"/>
      </w:divBdr>
    </w:div>
    <w:div w:id="728841039">
      <w:bodyDiv w:val="1"/>
      <w:marLeft w:val="0"/>
      <w:marRight w:val="0"/>
      <w:marTop w:val="0"/>
      <w:marBottom w:val="0"/>
      <w:divBdr>
        <w:top w:val="none" w:sz="0" w:space="0" w:color="auto"/>
        <w:left w:val="none" w:sz="0" w:space="0" w:color="auto"/>
        <w:bottom w:val="none" w:sz="0" w:space="0" w:color="auto"/>
        <w:right w:val="none" w:sz="0" w:space="0" w:color="auto"/>
      </w:divBdr>
    </w:div>
    <w:div w:id="729115934">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49422937">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78256791">
      <w:bodyDiv w:val="1"/>
      <w:marLeft w:val="0"/>
      <w:marRight w:val="0"/>
      <w:marTop w:val="0"/>
      <w:marBottom w:val="0"/>
      <w:divBdr>
        <w:top w:val="none" w:sz="0" w:space="0" w:color="auto"/>
        <w:left w:val="none" w:sz="0" w:space="0" w:color="auto"/>
        <w:bottom w:val="none" w:sz="0" w:space="0" w:color="auto"/>
        <w:right w:val="none" w:sz="0" w:space="0" w:color="auto"/>
      </w:divBdr>
    </w:div>
    <w:div w:id="783769509">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12482219">
      <w:bodyDiv w:val="1"/>
      <w:marLeft w:val="0"/>
      <w:marRight w:val="0"/>
      <w:marTop w:val="0"/>
      <w:marBottom w:val="0"/>
      <w:divBdr>
        <w:top w:val="none" w:sz="0" w:space="0" w:color="auto"/>
        <w:left w:val="none" w:sz="0" w:space="0" w:color="auto"/>
        <w:bottom w:val="none" w:sz="0" w:space="0" w:color="auto"/>
        <w:right w:val="none" w:sz="0" w:space="0" w:color="auto"/>
      </w:divBdr>
    </w:div>
    <w:div w:id="820736835">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34802055">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899441286">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74336670">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998269721">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538040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49575446">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16116295">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295522560">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399665074">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2047445">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89975279">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6847466">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17108876">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54001921">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76011697">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27540939">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0710410">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82659088">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15621367">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28841150">
      <w:bodyDiv w:val="1"/>
      <w:marLeft w:val="0"/>
      <w:marRight w:val="0"/>
      <w:marTop w:val="0"/>
      <w:marBottom w:val="0"/>
      <w:divBdr>
        <w:top w:val="none" w:sz="0" w:space="0" w:color="auto"/>
        <w:left w:val="none" w:sz="0" w:space="0" w:color="auto"/>
        <w:bottom w:val="none" w:sz="0" w:space="0" w:color="auto"/>
        <w:right w:val="none" w:sz="0" w:space="0" w:color="auto"/>
      </w:divBdr>
    </w:div>
    <w:div w:id="1734697506">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00491259">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59848781">
      <w:bodyDiv w:val="1"/>
      <w:marLeft w:val="0"/>
      <w:marRight w:val="0"/>
      <w:marTop w:val="0"/>
      <w:marBottom w:val="0"/>
      <w:divBdr>
        <w:top w:val="none" w:sz="0" w:space="0" w:color="auto"/>
        <w:left w:val="none" w:sz="0" w:space="0" w:color="auto"/>
        <w:bottom w:val="none" w:sz="0" w:space="0" w:color="auto"/>
        <w:right w:val="none" w:sz="0" w:space="0" w:color="auto"/>
      </w:divBdr>
    </w:div>
    <w:div w:id="1865482729">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107620">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47807222">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283052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25980134">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3669102">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1146449">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nist.gov/nist-pub-series/nist-interagencyinternal-report-nisti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ergy.gov/ceser/cybersecurity-capability-maturity-model-c2m2" TargetMode="External"/><Relationship Id="rId7" Type="http://schemas.openxmlformats.org/officeDocument/2006/relationships/settings" Target="settings.xml"/><Relationship Id="rId12" Type="http://schemas.openxmlformats.org/officeDocument/2006/relationships/hyperlink" Target="https://www.eoppiva.fi/koulutukset/turvaa-digitaalinen-toiminta-hairiotilanteissa/" TargetMode="External"/><Relationship Id="rId17" Type="http://schemas.openxmlformats.org/officeDocument/2006/relationships/hyperlink" Target="https://csrc.nist.gov/publications/nisti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src.nist.rip/publications/PubsSPs.html" TargetMode="External"/><Relationship Id="rId20" Type="http://schemas.openxmlformats.org/officeDocument/2006/relationships/hyperlink" Target="https://www.nist.gov/cyber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src.nist.gov/publications/s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curityforu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685E5.06354E10" TargetMode="External"/><Relationship Id="rId22" Type="http://schemas.openxmlformats.org/officeDocument/2006/relationships/hyperlink" Target="https://www.cisecurity.org/control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545B624AB244A21D45171E99030B" ma:contentTypeVersion="14" ma:contentTypeDescription="Create a new document." ma:contentTypeScope="" ma:versionID="d5b5a3cf8c39df67d78022edd2a1c4d5">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85eea8982e997703786822085da4d207"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298ac1c-8781-457c-836a-c94febb0ef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C07B1-4C84-4311-832C-7CCCD8E1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A548A-3944-4126-B799-7DE2A506301D}">
  <ds:schemaRefs>
    <ds:schemaRef ds:uri="http://schemas.microsoft.com/office/2006/documentManagement/types"/>
    <ds:schemaRef ds:uri="http://purl.org/dc/elements/1.1/"/>
    <ds:schemaRef ds:uri="http://schemas.openxmlformats.org/package/2006/metadata/core-properties"/>
    <ds:schemaRef ds:uri="f298ac1c-8781-457c-836a-c94febb0efd7"/>
    <ds:schemaRef ds:uri="http://purl.org/dc/dcmitype/"/>
    <ds:schemaRef ds:uri="492ee864-9a00-4053-8292-33da4057805d"/>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EB4017-2FFD-487A-B16D-C52177583F0E}">
  <ds:schemaRefs>
    <ds:schemaRef ds:uri="http://schemas.openxmlformats.org/officeDocument/2006/bibliography"/>
  </ds:schemaRefs>
</ds:datastoreItem>
</file>

<file path=customXml/itemProps4.xml><?xml version="1.0" encoding="utf-8"?>
<ds:datastoreItem xmlns:ds="http://schemas.openxmlformats.org/officeDocument/2006/customXml" ds:itemID="{90207DCB-FFAB-4583-B8CB-FE797F2F5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Asiakirja.dotx</Template>
  <TotalTime>0</TotalTime>
  <Pages>31</Pages>
  <Words>5004</Words>
  <Characters>40536</Characters>
  <Application>Microsoft Office Word</Application>
  <DocSecurity>0</DocSecurity>
  <Lines>337</Lines>
  <Paragraphs>90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Tarvo Siukola</cp:lastModifiedBy>
  <cp:revision>2</cp:revision>
  <dcterms:created xsi:type="dcterms:W3CDTF">2022-03-07T16:09:00Z</dcterms:created>
  <dcterms:modified xsi:type="dcterms:W3CDTF">2022-03-07T16:09:00Z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AuthorIds_UIVersion_1024">
    <vt:lpwstr>12</vt:lpwstr>
  </property>
</Properties>
</file>